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pptx" ContentType="application/vnd.openxmlformats-officedocument.presentationml.presentation"/>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0B5E" w:rsidRPr="00FC3F1E" w:rsidRDefault="00FA0B5E" w:rsidP="00507CFF">
      <w:pPr>
        <w:spacing w:after="0"/>
        <w:jc w:val="center"/>
        <w:rPr>
          <w:b/>
        </w:rPr>
      </w:pPr>
      <w:r w:rsidRPr="00FC3F1E">
        <w:rPr>
          <w:b/>
        </w:rPr>
        <w:t>CONFIRMED MINUTES</w:t>
      </w:r>
    </w:p>
    <w:p w:rsidR="00FA0B5E" w:rsidRPr="00FC3F1E" w:rsidRDefault="004E0F5B" w:rsidP="00507CFF">
      <w:pPr>
        <w:spacing w:after="0"/>
        <w:jc w:val="center"/>
        <w:rPr>
          <w:b/>
        </w:rPr>
      </w:pPr>
      <w:r>
        <w:rPr>
          <w:b/>
        </w:rPr>
        <w:t>JUNE</w:t>
      </w:r>
      <w:r w:rsidR="001857DE">
        <w:rPr>
          <w:b/>
        </w:rPr>
        <w:t xml:space="preserve"> </w:t>
      </w:r>
      <w:r w:rsidR="00794412">
        <w:rPr>
          <w:b/>
        </w:rPr>
        <w:t>1</w:t>
      </w:r>
      <w:r>
        <w:rPr>
          <w:b/>
        </w:rPr>
        <w:t>1</w:t>
      </w:r>
      <w:r w:rsidR="0061531D">
        <w:rPr>
          <w:b/>
        </w:rPr>
        <w:t>,</w:t>
      </w:r>
      <w:r w:rsidR="00FA0B5E" w:rsidRPr="00FC3F1E">
        <w:rPr>
          <w:b/>
        </w:rPr>
        <w:t xml:space="preserve"> </w:t>
      </w:r>
      <w:r w:rsidR="004262B8">
        <w:rPr>
          <w:b/>
        </w:rPr>
        <w:t>201</w:t>
      </w:r>
      <w:r w:rsidR="00794412">
        <w:rPr>
          <w:b/>
        </w:rPr>
        <w:t>5</w:t>
      </w:r>
    </w:p>
    <w:p w:rsidR="00FA0B5E" w:rsidRPr="00FC3F1E" w:rsidRDefault="007879E2" w:rsidP="00507CFF">
      <w:pPr>
        <w:spacing w:after="0"/>
        <w:jc w:val="center"/>
        <w:rPr>
          <w:b/>
        </w:rPr>
      </w:pPr>
      <w:r>
        <w:rPr>
          <w:b/>
        </w:rPr>
        <w:t>WEBEX / TELECONFERENCE CALL</w:t>
      </w:r>
    </w:p>
    <w:p w:rsidR="00507CFF" w:rsidRDefault="00507CFF" w:rsidP="00507CFF">
      <w:pPr>
        <w:spacing w:after="0"/>
        <w:rPr>
          <w:b/>
        </w:rPr>
      </w:pPr>
    </w:p>
    <w:p w:rsidR="00FA0B5E" w:rsidRPr="00FC3F1E" w:rsidRDefault="00FA0B5E" w:rsidP="00507CFF">
      <w:pPr>
        <w:spacing w:after="0"/>
        <w:rPr>
          <w:b/>
        </w:rPr>
      </w:pPr>
      <w:r w:rsidRPr="00FC3F1E">
        <w:rPr>
          <w:b/>
        </w:rPr>
        <w:t xml:space="preserve">These minutes are not final until confirmed by the </w:t>
      </w:r>
      <w:r w:rsidR="004262B8">
        <w:rPr>
          <w:b/>
        </w:rPr>
        <w:t>MedAccred Management Council</w:t>
      </w:r>
      <w:r w:rsidRPr="00FC3F1E">
        <w:rPr>
          <w:b/>
        </w:rPr>
        <w:t xml:space="preserve"> in writing or by vote at a subsequent meeting. Information herein does not constitute a communication or recommendation from the </w:t>
      </w:r>
      <w:r w:rsidR="004262B8">
        <w:rPr>
          <w:b/>
        </w:rPr>
        <w:t>MedAccred Management Council</w:t>
      </w:r>
      <w:r w:rsidRPr="00FC3F1E">
        <w:rPr>
          <w:b/>
        </w:rPr>
        <w:t xml:space="preserve"> and shall not be considered as such by any agency.</w:t>
      </w:r>
    </w:p>
    <w:p w:rsidR="00507CFF" w:rsidRDefault="00507CFF" w:rsidP="00507CFF">
      <w:pPr>
        <w:spacing w:after="0"/>
        <w:rPr>
          <w:b/>
          <w:u w:val="single"/>
        </w:rPr>
      </w:pPr>
    </w:p>
    <w:p w:rsidR="00FA0B5E" w:rsidRPr="00FC3F1E" w:rsidRDefault="00097188" w:rsidP="00507CFF">
      <w:pPr>
        <w:spacing w:after="0"/>
        <w:rPr>
          <w:b/>
          <w:u w:val="single"/>
        </w:rPr>
      </w:pPr>
      <w:r>
        <w:rPr>
          <w:b/>
          <w:u w:val="single"/>
        </w:rPr>
        <w:t>THUR</w:t>
      </w:r>
      <w:r w:rsidR="004262B8">
        <w:rPr>
          <w:b/>
          <w:u w:val="single"/>
        </w:rPr>
        <w:t xml:space="preserve">SDAY, </w:t>
      </w:r>
      <w:r w:rsidR="004E0F5B">
        <w:rPr>
          <w:b/>
          <w:u w:val="single"/>
        </w:rPr>
        <w:t>JUNE 11</w:t>
      </w:r>
      <w:r w:rsidR="001857DE">
        <w:rPr>
          <w:b/>
          <w:u w:val="single"/>
        </w:rPr>
        <w:t>, 2015</w:t>
      </w:r>
    </w:p>
    <w:p w:rsidR="00507CFF" w:rsidRDefault="00507CFF" w:rsidP="00507CFF">
      <w:pPr>
        <w:pStyle w:val="Heading1"/>
        <w:numPr>
          <w:ilvl w:val="0"/>
          <w:numId w:val="0"/>
        </w:numPr>
        <w:spacing w:after="0"/>
        <w:ind w:left="720"/>
      </w:pPr>
      <w:bookmarkStart w:id="0" w:name="_GoBack"/>
      <w:bookmarkEnd w:id="0"/>
    </w:p>
    <w:p w:rsidR="00FA0B5E" w:rsidRDefault="00FA0B5E" w:rsidP="00507CFF">
      <w:pPr>
        <w:pStyle w:val="Heading1"/>
        <w:spacing w:after="0"/>
      </w:pPr>
      <w:r>
        <w:t xml:space="preserve">OPENING </w:t>
      </w:r>
      <w:r w:rsidR="009311E3">
        <w:t>COMMENTS</w:t>
      </w:r>
    </w:p>
    <w:p w:rsidR="00507CFF" w:rsidRDefault="00507CFF" w:rsidP="00507CFF">
      <w:pPr>
        <w:pStyle w:val="Heading2"/>
        <w:numPr>
          <w:ilvl w:val="0"/>
          <w:numId w:val="0"/>
        </w:numPr>
        <w:spacing w:after="0"/>
        <w:ind w:left="720"/>
      </w:pPr>
    </w:p>
    <w:p w:rsidR="00FA0B5E" w:rsidRDefault="00FA0B5E" w:rsidP="00507CFF">
      <w:pPr>
        <w:pStyle w:val="Heading2"/>
        <w:spacing w:after="0"/>
      </w:pPr>
      <w:r>
        <w:t>Call to Order</w:t>
      </w:r>
      <w:r w:rsidR="009311E3">
        <w:t xml:space="preserve"> / Quorum Check</w:t>
      </w:r>
    </w:p>
    <w:p w:rsidR="00507CFF" w:rsidRDefault="00507CFF" w:rsidP="00507CFF">
      <w:pPr>
        <w:pStyle w:val="Body"/>
        <w:spacing w:after="0"/>
        <w:ind w:right="-180"/>
      </w:pPr>
    </w:p>
    <w:p w:rsidR="00FA0B5E" w:rsidRDefault="00FA0B5E" w:rsidP="00507CFF">
      <w:pPr>
        <w:pStyle w:val="Body"/>
        <w:spacing w:after="0"/>
        <w:ind w:right="-180"/>
      </w:pPr>
      <w:r>
        <w:t xml:space="preserve">The </w:t>
      </w:r>
      <w:r w:rsidR="004262B8">
        <w:t>MedAccred Management Council (MMC)</w:t>
      </w:r>
      <w:r w:rsidR="006D7DD0">
        <w:t xml:space="preserve"> </w:t>
      </w:r>
      <w:r w:rsidR="009311E3">
        <w:t xml:space="preserve">WebEx &amp; Teleconference Meeting </w:t>
      </w:r>
      <w:r>
        <w:t xml:space="preserve">was called to order at </w:t>
      </w:r>
      <w:r w:rsidR="001857DE">
        <w:t>10</w:t>
      </w:r>
      <w:r w:rsidR="004262B8">
        <w:t>:</w:t>
      </w:r>
      <w:r w:rsidR="008F7013">
        <w:t>3</w:t>
      </w:r>
      <w:r w:rsidR="004262B8">
        <w:t>0</w:t>
      </w:r>
      <w:r>
        <w:t xml:space="preserve"> a.m., </w:t>
      </w:r>
      <w:r w:rsidR="00097188">
        <w:t>1</w:t>
      </w:r>
      <w:r w:rsidR="004E0F5B">
        <w:t>1</w:t>
      </w:r>
      <w:r w:rsidR="004262B8">
        <w:t>-</w:t>
      </w:r>
      <w:r w:rsidR="004E0F5B">
        <w:t>Jun</w:t>
      </w:r>
      <w:r w:rsidR="00097188">
        <w:t>-2</w:t>
      </w:r>
      <w:r w:rsidR="009311E3">
        <w:t>01</w:t>
      </w:r>
      <w:r w:rsidR="001857DE">
        <w:t>5</w:t>
      </w:r>
      <w:r w:rsidR="009311E3">
        <w:t>, with t</w:t>
      </w:r>
      <w:r>
        <w:t>he following representatives</w:t>
      </w:r>
      <w:r w:rsidR="009311E3">
        <w:t xml:space="preserve"> </w:t>
      </w:r>
      <w:r>
        <w:t>in attendance:</w:t>
      </w:r>
    </w:p>
    <w:p w:rsidR="00507CFF" w:rsidRDefault="00507CFF" w:rsidP="00507CFF">
      <w:pPr>
        <w:pStyle w:val="Body"/>
        <w:keepNext/>
        <w:spacing w:after="0"/>
        <w:rPr>
          <w:b/>
          <w:i/>
          <w:u w:val="single"/>
        </w:rPr>
      </w:pPr>
    </w:p>
    <w:p w:rsidR="00FA0B5E" w:rsidRDefault="00FA0B5E" w:rsidP="00507CFF">
      <w:pPr>
        <w:pStyle w:val="Body"/>
        <w:keepNext/>
        <w:spacing w:after="0"/>
        <w:rPr>
          <w:b/>
          <w:i/>
          <w:u w:val="single"/>
        </w:rPr>
      </w:pPr>
      <w:r w:rsidRPr="00FC3F1E">
        <w:rPr>
          <w:b/>
          <w:i/>
          <w:u w:val="single"/>
        </w:rPr>
        <w:t>Participants Pre</w:t>
      </w:r>
      <w:r w:rsidR="00AC327C">
        <w:rPr>
          <w:b/>
          <w:i/>
          <w:u w:val="single"/>
        </w:rPr>
        <w:t>sent</w:t>
      </w:r>
    </w:p>
    <w:p w:rsidR="00507CFF" w:rsidRPr="00FC3F1E" w:rsidRDefault="00507CFF" w:rsidP="00507CFF">
      <w:pPr>
        <w:pStyle w:val="Body"/>
        <w:keepNext/>
        <w:spacing w:after="0"/>
        <w:rPr>
          <w:b/>
          <w:i/>
          <w:u w:val="single"/>
        </w:rPr>
      </w:pPr>
    </w:p>
    <w:tbl>
      <w:tblPr>
        <w:tblStyle w:val="TableGrid"/>
        <w:tblW w:w="9648"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0" w:type="dxa"/>
        </w:tblCellMar>
        <w:tblLook w:val="04A0" w:firstRow="1" w:lastRow="0" w:firstColumn="1" w:lastColumn="0" w:noHBand="0" w:noVBand="1"/>
      </w:tblPr>
      <w:tblGrid>
        <w:gridCol w:w="295"/>
        <w:gridCol w:w="1998"/>
        <w:gridCol w:w="1980"/>
        <w:gridCol w:w="3305"/>
        <w:gridCol w:w="2070"/>
      </w:tblGrid>
      <w:tr w:rsidR="004D4996" w:rsidRPr="00FA0B5E" w:rsidTr="00F84C39">
        <w:tc>
          <w:tcPr>
            <w:tcW w:w="295" w:type="dxa"/>
          </w:tcPr>
          <w:p w:rsidR="004D4996" w:rsidRPr="00FA0B5E" w:rsidRDefault="004D4996" w:rsidP="00507CFF">
            <w:pPr>
              <w:pStyle w:val="Names"/>
            </w:pPr>
          </w:p>
        </w:tc>
        <w:tc>
          <w:tcPr>
            <w:tcW w:w="1998" w:type="dxa"/>
          </w:tcPr>
          <w:p w:rsidR="004D4996" w:rsidRPr="00FA0B5E" w:rsidRDefault="004D4996" w:rsidP="00507CFF">
            <w:pPr>
              <w:pStyle w:val="Names"/>
            </w:pPr>
            <w:r w:rsidRPr="00FA0B5E">
              <w:t>NAME</w:t>
            </w:r>
          </w:p>
        </w:tc>
        <w:tc>
          <w:tcPr>
            <w:tcW w:w="1980" w:type="dxa"/>
          </w:tcPr>
          <w:p w:rsidR="004D4996" w:rsidRPr="00FA0B5E" w:rsidRDefault="004D4996" w:rsidP="00507CFF">
            <w:pPr>
              <w:pStyle w:val="Names"/>
            </w:pPr>
          </w:p>
        </w:tc>
        <w:tc>
          <w:tcPr>
            <w:tcW w:w="3305" w:type="dxa"/>
          </w:tcPr>
          <w:p w:rsidR="004D4996" w:rsidRPr="00FA0B5E" w:rsidRDefault="004D4996" w:rsidP="00507CFF">
            <w:pPr>
              <w:pStyle w:val="Names"/>
            </w:pPr>
            <w:r w:rsidRPr="00FA0B5E">
              <w:t>COMPANY NAME</w:t>
            </w:r>
          </w:p>
        </w:tc>
        <w:tc>
          <w:tcPr>
            <w:tcW w:w="2070" w:type="dxa"/>
          </w:tcPr>
          <w:p w:rsidR="004D4996" w:rsidRPr="00FA0B5E" w:rsidRDefault="004D4996" w:rsidP="00507CFF">
            <w:pPr>
              <w:pStyle w:val="Names"/>
            </w:pPr>
          </w:p>
        </w:tc>
      </w:tr>
      <w:tr w:rsidR="004D4996" w:rsidRPr="00FA0B5E" w:rsidTr="00F84C39">
        <w:tc>
          <w:tcPr>
            <w:tcW w:w="295" w:type="dxa"/>
          </w:tcPr>
          <w:p w:rsidR="004D4996" w:rsidRPr="00FA0B5E" w:rsidRDefault="004D4996" w:rsidP="00507CFF">
            <w:pPr>
              <w:pStyle w:val="Names"/>
            </w:pPr>
          </w:p>
        </w:tc>
        <w:tc>
          <w:tcPr>
            <w:tcW w:w="1998" w:type="dxa"/>
          </w:tcPr>
          <w:p w:rsidR="004D4996" w:rsidRPr="009311E3" w:rsidRDefault="004D4996" w:rsidP="00507CFF">
            <w:pPr>
              <w:pStyle w:val="Names"/>
              <w:rPr>
                <w:color w:val="FF0000"/>
              </w:rPr>
            </w:pPr>
          </w:p>
        </w:tc>
        <w:tc>
          <w:tcPr>
            <w:tcW w:w="1980" w:type="dxa"/>
          </w:tcPr>
          <w:p w:rsidR="004D4996" w:rsidRPr="009311E3" w:rsidRDefault="004D4996" w:rsidP="00507CFF">
            <w:pPr>
              <w:pStyle w:val="Names"/>
              <w:rPr>
                <w:color w:val="FF0000"/>
              </w:rPr>
            </w:pPr>
          </w:p>
        </w:tc>
        <w:tc>
          <w:tcPr>
            <w:tcW w:w="3305" w:type="dxa"/>
          </w:tcPr>
          <w:p w:rsidR="004D4996" w:rsidRPr="009311E3" w:rsidRDefault="004D4996" w:rsidP="00507CFF">
            <w:pPr>
              <w:pStyle w:val="Names"/>
              <w:rPr>
                <w:color w:val="FF0000"/>
              </w:rPr>
            </w:pPr>
          </w:p>
        </w:tc>
        <w:tc>
          <w:tcPr>
            <w:tcW w:w="2070" w:type="dxa"/>
          </w:tcPr>
          <w:p w:rsidR="004D4996" w:rsidRPr="00FA0B5E" w:rsidRDefault="004D4996" w:rsidP="00507CFF">
            <w:pPr>
              <w:pStyle w:val="Names"/>
            </w:pPr>
          </w:p>
        </w:tc>
      </w:tr>
      <w:tr w:rsidR="00097188" w:rsidRPr="00FA0B5E" w:rsidTr="00F84C39">
        <w:tc>
          <w:tcPr>
            <w:tcW w:w="295" w:type="dxa"/>
          </w:tcPr>
          <w:p w:rsidR="00097188" w:rsidRPr="009311E3" w:rsidRDefault="00097188" w:rsidP="00507CFF">
            <w:pPr>
              <w:pStyle w:val="Names"/>
            </w:pPr>
          </w:p>
        </w:tc>
        <w:tc>
          <w:tcPr>
            <w:tcW w:w="1998" w:type="dxa"/>
          </w:tcPr>
          <w:p w:rsidR="00097188" w:rsidRPr="009311E3" w:rsidRDefault="004E0F5B" w:rsidP="00507CFF">
            <w:pPr>
              <w:pStyle w:val="Names"/>
            </w:pPr>
            <w:r>
              <w:t>Andrew</w:t>
            </w:r>
          </w:p>
        </w:tc>
        <w:tc>
          <w:tcPr>
            <w:tcW w:w="1980" w:type="dxa"/>
          </w:tcPr>
          <w:p w:rsidR="00097188" w:rsidRPr="009311E3" w:rsidRDefault="004E0F5B" w:rsidP="00507CFF">
            <w:pPr>
              <w:pStyle w:val="Names"/>
            </w:pPr>
            <w:r w:rsidRPr="004E0F5B">
              <w:t>Bauermeister</w:t>
            </w:r>
          </w:p>
        </w:tc>
        <w:tc>
          <w:tcPr>
            <w:tcW w:w="3305" w:type="dxa"/>
          </w:tcPr>
          <w:p w:rsidR="00097188" w:rsidRPr="009311E3" w:rsidRDefault="004E0F5B" w:rsidP="00507CFF">
            <w:pPr>
              <w:pStyle w:val="Names"/>
            </w:pPr>
            <w:r>
              <w:t>Medtronic, Inc</w:t>
            </w:r>
          </w:p>
        </w:tc>
        <w:tc>
          <w:tcPr>
            <w:tcW w:w="2070" w:type="dxa"/>
          </w:tcPr>
          <w:p w:rsidR="00097188" w:rsidRPr="00FA0B5E" w:rsidRDefault="00097188" w:rsidP="00507CFF">
            <w:pPr>
              <w:pStyle w:val="Names"/>
            </w:pPr>
          </w:p>
        </w:tc>
      </w:tr>
      <w:tr w:rsidR="00D579C8" w:rsidRPr="00FA0B5E" w:rsidTr="00F84C39">
        <w:trPr>
          <w:trHeight w:val="230"/>
        </w:trPr>
        <w:tc>
          <w:tcPr>
            <w:tcW w:w="295" w:type="dxa"/>
          </w:tcPr>
          <w:p w:rsidR="00D579C8" w:rsidRPr="00FA0B5E" w:rsidRDefault="00D579C8" w:rsidP="00D579C8">
            <w:pPr>
              <w:pStyle w:val="Names"/>
            </w:pPr>
          </w:p>
        </w:tc>
        <w:tc>
          <w:tcPr>
            <w:tcW w:w="1998" w:type="dxa"/>
            <w:vAlign w:val="bottom"/>
          </w:tcPr>
          <w:p w:rsidR="00D579C8" w:rsidRPr="00FA0B5E" w:rsidRDefault="00D579C8" w:rsidP="00D579C8">
            <w:pPr>
              <w:pStyle w:val="Names"/>
            </w:pPr>
            <w:r>
              <w:rPr>
                <w:rFonts w:cs="Arial"/>
                <w:szCs w:val="20"/>
              </w:rPr>
              <w:t>Scott</w:t>
            </w:r>
          </w:p>
        </w:tc>
        <w:tc>
          <w:tcPr>
            <w:tcW w:w="1980" w:type="dxa"/>
            <w:vAlign w:val="bottom"/>
          </w:tcPr>
          <w:p w:rsidR="00D579C8" w:rsidRPr="00FA0B5E" w:rsidRDefault="00D579C8" w:rsidP="00D579C8">
            <w:pPr>
              <w:pStyle w:val="Names"/>
            </w:pPr>
            <w:proofErr w:type="spellStart"/>
            <w:r>
              <w:rPr>
                <w:rFonts w:cs="Arial"/>
                <w:szCs w:val="20"/>
              </w:rPr>
              <w:t>Goolsbey</w:t>
            </w:r>
            <w:proofErr w:type="spellEnd"/>
          </w:p>
        </w:tc>
        <w:tc>
          <w:tcPr>
            <w:tcW w:w="3305" w:type="dxa"/>
            <w:vAlign w:val="bottom"/>
          </w:tcPr>
          <w:p w:rsidR="00D579C8" w:rsidRPr="00FA0B5E" w:rsidRDefault="00D579C8" w:rsidP="00D579C8">
            <w:pPr>
              <w:pStyle w:val="Names"/>
            </w:pPr>
            <w:r>
              <w:rPr>
                <w:color w:val="000000"/>
              </w:rPr>
              <w:t>Stryker Corporation</w:t>
            </w:r>
          </w:p>
        </w:tc>
        <w:tc>
          <w:tcPr>
            <w:tcW w:w="2070" w:type="dxa"/>
          </w:tcPr>
          <w:p w:rsidR="00D579C8" w:rsidRPr="00FA0B5E" w:rsidRDefault="00D579C8" w:rsidP="00D579C8">
            <w:pPr>
              <w:pStyle w:val="Names"/>
            </w:pPr>
          </w:p>
        </w:tc>
      </w:tr>
      <w:tr w:rsidR="00D579C8" w:rsidRPr="00FA0B5E" w:rsidTr="00F84C39">
        <w:trPr>
          <w:trHeight w:val="230"/>
        </w:trPr>
        <w:tc>
          <w:tcPr>
            <w:tcW w:w="295" w:type="dxa"/>
          </w:tcPr>
          <w:p w:rsidR="00D579C8" w:rsidRPr="00FA0B5E" w:rsidRDefault="00D579C8" w:rsidP="00D579C8">
            <w:pPr>
              <w:pStyle w:val="Names"/>
            </w:pPr>
          </w:p>
        </w:tc>
        <w:tc>
          <w:tcPr>
            <w:tcW w:w="1998" w:type="dxa"/>
            <w:vAlign w:val="bottom"/>
          </w:tcPr>
          <w:p w:rsidR="00D579C8" w:rsidRDefault="00D579C8" w:rsidP="00D579C8">
            <w:pPr>
              <w:pStyle w:val="Names"/>
              <w:rPr>
                <w:rFonts w:cs="Arial"/>
                <w:szCs w:val="20"/>
              </w:rPr>
            </w:pPr>
            <w:r>
              <w:rPr>
                <w:rFonts w:cs="Arial"/>
                <w:szCs w:val="20"/>
              </w:rPr>
              <w:t>Robert</w:t>
            </w:r>
          </w:p>
        </w:tc>
        <w:tc>
          <w:tcPr>
            <w:tcW w:w="1980" w:type="dxa"/>
            <w:vAlign w:val="bottom"/>
          </w:tcPr>
          <w:p w:rsidR="00D579C8" w:rsidRDefault="00D579C8" w:rsidP="00D579C8">
            <w:pPr>
              <w:pStyle w:val="Names"/>
              <w:rPr>
                <w:rFonts w:cs="Arial"/>
                <w:szCs w:val="20"/>
              </w:rPr>
            </w:pPr>
            <w:r>
              <w:rPr>
                <w:rFonts w:cs="Arial"/>
                <w:szCs w:val="20"/>
              </w:rPr>
              <w:t>Hayden</w:t>
            </w:r>
          </w:p>
        </w:tc>
        <w:tc>
          <w:tcPr>
            <w:tcW w:w="3305" w:type="dxa"/>
            <w:vAlign w:val="bottom"/>
          </w:tcPr>
          <w:p w:rsidR="00D579C8" w:rsidRDefault="00D579C8" w:rsidP="00D579C8">
            <w:pPr>
              <w:pStyle w:val="Names"/>
              <w:rPr>
                <w:color w:val="000000"/>
              </w:rPr>
            </w:pPr>
            <w:r w:rsidRPr="004E0F5B">
              <w:rPr>
                <w:color w:val="000000"/>
              </w:rPr>
              <w:t>Industrial Metal Finishing, Inc.</w:t>
            </w:r>
          </w:p>
        </w:tc>
        <w:tc>
          <w:tcPr>
            <w:tcW w:w="2070" w:type="dxa"/>
          </w:tcPr>
          <w:p w:rsidR="00D579C8" w:rsidRPr="00FA0B5E" w:rsidRDefault="00D579C8" w:rsidP="00D579C8">
            <w:pPr>
              <w:pStyle w:val="Names"/>
            </w:pPr>
          </w:p>
        </w:tc>
      </w:tr>
      <w:tr w:rsidR="00D579C8" w:rsidRPr="00FA0B5E" w:rsidTr="00F84C39">
        <w:trPr>
          <w:trHeight w:val="230"/>
        </w:trPr>
        <w:tc>
          <w:tcPr>
            <w:tcW w:w="295" w:type="dxa"/>
          </w:tcPr>
          <w:p w:rsidR="00D579C8" w:rsidRPr="00FA0B5E" w:rsidRDefault="00D579C8" w:rsidP="00D579C8">
            <w:pPr>
              <w:pStyle w:val="Names"/>
            </w:pPr>
          </w:p>
        </w:tc>
        <w:tc>
          <w:tcPr>
            <w:tcW w:w="1998" w:type="dxa"/>
            <w:vAlign w:val="bottom"/>
          </w:tcPr>
          <w:p w:rsidR="00D579C8" w:rsidRDefault="00D579C8" w:rsidP="00D579C8">
            <w:pPr>
              <w:pStyle w:val="Names"/>
              <w:rPr>
                <w:rFonts w:cs="Arial"/>
                <w:szCs w:val="20"/>
              </w:rPr>
            </w:pPr>
            <w:r>
              <w:rPr>
                <w:rFonts w:cs="Arial"/>
                <w:szCs w:val="20"/>
              </w:rPr>
              <w:t>Acelio</w:t>
            </w:r>
          </w:p>
        </w:tc>
        <w:tc>
          <w:tcPr>
            <w:tcW w:w="1980" w:type="dxa"/>
            <w:vAlign w:val="bottom"/>
          </w:tcPr>
          <w:p w:rsidR="00D579C8" w:rsidRDefault="00D579C8" w:rsidP="00D579C8">
            <w:pPr>
              <w:pStyle w:val="Names"/>
              <w:rPr>
                <w:rFonts w:cs="Arial"/>
                <w:szCs w:val="20"/>
              </w:rPr>
            </w:pPr>
            <w:r>
              <w:rPr>
                <w:rFonts w:cs="Arial"/>
                <w:szCs w:val="20"/>
              </w:rPr>
              <w:t>Hernandez</w:t>
            </w:r>
          </w:p>
        </w:tc>
        <w:tc>
          <w:tcPr>
            <w:tcW w:w="3305" w:type="dxa"/>
            <w:vAlign w:val="bottom"/>
          </w:tcPr>
          <w:p w:rsidR="00D579C8" w:rsidRDefault="00D579C8" w:rsidP="00D579C8">
            <w:pPr>
              <w:pStyle w:val="Names"/>
              <w:rPr>
                <w:color w:val="000000"/>
              </w:rPr>
            </w:pPr>
            <w:r w:rsidRPr="004E0F5B">
              <w:rPr>
                <w:color w:val="000000"/>
              </w:rPr>
              <w:t>Nypro Healthcare</w:t>
            </w:r>
          </w:p>
        </w:tc>
        <w:tc>
          <w:tcPr>
            <w:tcW w:w="2070" w:type="dxa"/>
          </w:tcPr>
          <w:p w:rsidR="00D579C8" w:rsidRPr="00FA0B5E" w:rsidRDefault="00D579C8" w:rsidP="00D579C8">
            <w:pPr>
              <w:pStyle w:val="Names"/>
            </w:pPr>
          </w:p>
        </w:tc>
      </w:tr>
      <w:tr w:rsidR="00D579C8" w:rsidRPr="00FA0B5E" w:rsidTr="00F84C39">
        <w:trPr>
          <w:trHeight w:val="230"/>
        </w:trPr>
        <w:tc>
          <w:tcPr>
            <w:tcW w:w="295" w:type="dxa"/>
          </w:tcPr>
          <w:p w:rsidR="00D579C8" w:rsidRPr="00FA0B5E" w:rsidRDefault="00D579C8" w:rsidP="00D579C8">
            <w:pPr>
              <w:pStyle w:val="Names"/>
            </w:pPr>
          </w:p>
        </w:tc>
        <w:tc>
          <w:tcPr>
            <w:tcW w:w="1998" w:type="dxa"/>
            <w:vAlign w:val="bottom"/>
          </w:tcPr>
          <w:p w:rsidR="00D579C8" w:rsidRPr="009311E3" w:rsidRDefault="00D579C8" w:rsidP="00D579C8">
            <w:pPr>
              <w:pStyle w:val="Names"/>
              <w:rPr>
                <w:rFonts w:cs="Arial"/>
                <w:szCs w:val="20"/>
              </w:rPr>
            </w:pPr>
            <w:r>
              <w:rPr>
                <w:rFonts w:cs="Arial"/>
                <w:szCs w:val="20"/>
              </w:rPr>
              <w:t>Steve</w:t>
            </w:r>
          </w:p>
        </w:tc>
        <w:tc>
          <w:tcPr>
            <w:tcW w:w="1980" w:type="dxa"/>
            <w:vAlign w:val="bottom"/>
          </w:tcPr>
          <w:p w:rsidR="00D579C8" w:rsidRPr="009311E3" w:rsidRDefault="00D579C8" w:rsidP="00D579C8">
            <w:pPr>
              <w:pStyle w:val="Names"/>
              <w:rPr>
                <w:rFonts w:cs="Arial"/>
                <w:szCs w:val="20"/>
              </w:rPr>
            </w:pPr>
            <w:r>
              <w:rPr>
                <w:rFonts w:cs="Arial"/>
                <w:szCs w:val="20"/>
              </w:rPr>
              <w:t>Niedelman</w:t>
            </w:r>
          </w:p>
        </w:tc>
        <w:tc>
          <w:tcPr>
            <w:tcW w:w="3305" w:type="dxa"/>
            <w:vAlign w:val="bottom"/>
          </w:tcPr>
          <w:p w:rsidR="00D579C8" w:rsidRPr="009311E3" w:rsidRDefault="00D579C8" w:rsidP="00D579C8">
            <w:pPr>
              <w:pStyle w:val="Names"/>
              <w:rPr>
                <w:rFonts w:eastAsia="Times New Roman" w:cs="Arial"/>
                <w:szCs w:val="20"/>
              </w:rPr>
            </w:pPr>
            <w:r>
              <w:rPr>
                <w:color w:val="000000"/>
              </w:rPr>
              <w:t>King &amp; Spalding LLC</w:t>
            </w:r>
          </w:p>
        </w:tc>
        <w:tc>
          <w:tcPr>
            <w:tcW w:w="2070" w:type="dxa"/>
          </w:tcPr>
          <w:p w:rsidR="00D579C8" w:rsidRPr="00FA0B5E" w:rsidRDefault="00D579C8" w:rsidP="00D579C8">
            <w:pPr>
              <w:pStyle w:val="Names"/>
            </w:pPr>
          </w:p>
        </w:tc>
      </w:tr>
    </w:tbl>
    <w:p w:rsidR="00507CFF" w:rsidRDefault="00507CFF" w:rsidP="00507CFF">
      <w:pPr>
        <w:pStyle w:val="Body"/>
        <w:keepNext/>
        <w:spacing w:after="0"/>
        <w:rPr>
          <w:b/>
          <w:i/>
          <w:u w:val="single"/>
        </w:rPr>
      </w:pPr>
    </w:p>
    <w:p w:rsidR="00FA0B5E" w:rsidRDefault="00FA0B5E" w:rsidP="00507CFF">
      <w:pPr>
        <w:pStyle w:val="Body"/>
        <w:keepNext/>
        <w:spacing w:after="0"/>
        <w:rPr>
          <w:b/>
          <w:i/>
          <w:u w:val="single"/>
        </w:rPr>
      </w:pPr>
      <w:r w:rsidRPr="00272E48">
        <w:rPr>
          <w:b/>
          <w:i/>
          <w:u w:val="single"/>
        </w:rPr>
        <w:t xml:space="preserve">PRI Staff Present </w:t>
      </w:r>
    </w:p>
    <w:p w:rsidR="00507CFF" w:rsidRPr="00272E48" w:rsidRDefault="00507CFF" w:rsidP="00507CFF">
      <w:pPr>
        <w:pStyle w:val="Body"/>
        <w:keepNext/>
        <w:spacing w:after="0"/>
        <w:rPr>
          <w:b/>
          <w:i/>
          <w:u w:val="single"/>
        </w:rPr>
      </w:pPr>
    </w:p>
    <w:tbl>
      <w:tblPr>
        <w:tblStyle w:val="TableGrid"/>
        <w:tblW w:w="398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005"/>
        <w:gridCol w:w="1980"/>
      </w:tblGrid>
      <w:tr w:rsidR="00097188" w:rsidRPr="00FA0B5E" w:rsidTr="00E51455">
        <w:tc>
          <w:tcPr>
            <w:tcW w:w="2005" w:type="dxa"/>
          </w:tcPr>
          <w:p w:rsidR="00097188" w:rsidRDefault="00097188" w:rsidP="00507CFF">
            <w:pPr>
              <w:pStyle w:val="Names"/>
            </w:pPr>
            <w:r>
              <w:t>Jerry</w:t>
            </w:r>
          </w:p>
        </w:tc>
        <w:tc>
          <w:tcPr>
            <w:tcW w:w="1980" w:type="dxa"/>
          </w:tcPr>
          <w:p w:rsidR="00097188" w:rsidRDefault="00097188" w:rsidP="00507CFF">
            <w:pPr>
              <w:pStyle w:val="Names"/>
            </w:pPr>
            <w:r>
              <w:t>Aston</w:t>
            </w:r>
          </w:p>
        </w:tc>
      </w:tr>
      <w:tr w:rsidR="00097188" w:rsidRPr="00FA0B5E" w:rsidTr="00E51455">
        <w:tc>
          <w:tcPr>
            <w:tcW w:w="2005" w:type="dxa"/>
          </w:tcPr>
          <w:p w:rsidR="00097188" w:rsidRDefault="00097188" w:rsidP="00794412">
            <w:pPr>
              <w:pStyle w:val="Names"/>
            </w:pPr>
            <w:r>
              <w:t>Mark</w:t>
            </w:r>
          </w:p>
        </w:tc>
        <w:tc>
          <w:tcPr>
            <w:tcW w:w="1980" w:type="dxa"/>
          </w:tcPr>
          <w:p w:rsidR="00097188" w:rsidRDefault="00097188" w:rsidP="00794412">
            <w:pPr>
              <w:pStyle w:val="Names"/>
            </w:pPr>
            <w:r>
              <w:t>Aubele</w:t>
            </w:r>
          </w:p>
        </w:tc>
      </w:tr>
      <w:tr w:rsidR="004E0F5B" w:rsidRPr="00FA0B5E" w:rsidTr="00E51455">
        <w:tc>
          <w:tcPr>
            <w:tcW w:w="2005" w:type="dxa"/>
          </w:tcPr>
          <w:p w:rsidR="004E0F5B" w:rsidRDefault="004E0F5B" w:rsidP="00507CFF">
            <w:pPr>
              <w:pStyle w:val="Names"/>
            </w:pPr>
            <w:r>
              <w:t>Connie</w:t>
            </w:r>
          </w:p>
        </w:tc>
        <w:tc>
          <w:tcPr>
            <w:tcW w:w="1980" w:type="dxa"/>
          </w:tcPr>
          <w:p w:rsidR="004E0F5B" w:rsidRDefault="004E0F5B" w:rsidP="00507CFF">
            <w:pPr>
              <w:pStyle w:val="Names"/>
            </w:pPr>
            <w:r>
              <w:t>Conboy</w:t>
            </w:r>
          </w:p>
        </w:tc>
      </w:tr>
      <w:tr w:rsidR="004E0F5B" w:rsidRPr="00FA0B5E" w:rsidTr="00E51455">
        <w:tc>
          <w:tcPr>
            <w:tcW w:w="2005" w:type="dxa"/>
          </w:tcPr>
          <w:p w:rsidR="004E0F5B" w:rsidRDefault="004E0F5B" w:rsidP="00507CFF">
            <w:pPr>
              <w:pStyle w:val="Names"/>
            </w:pPr>
            <w:r>
              <w:t>Susan</w:t>
            </w:r>
          </w:p>
        </w:tc>
        <w:tc>
          <w:tcPr>
            <w:tcW w:w="1980" w:type="dxa"/>
          </w:tcPr>
          <w:p w:rsidR="004E0F5B" w:rsidRDefault="004E0F5B" w:rsidP="00507CFF">
            <w:pPr>
              <w:pStyle w:val="Names"/>
            </w:pPr>
            <w:r>
              <w:t>Frailey</w:t>
            </w:r>
          </w:p>
        </w:tc>
      </w:tr>
      <w:tr w:rsidR="00097188" w:rsidRPr="00FA0B5E" w:rsidTr="00E51455">
        <w:tc>
          <w:tcPr>
            <w:tcW w:w="2005" w:type="dxa"/>
          </w:tcPr>
          <w:p w:rsidR="00097188" w:rsidRDefault="004E0F5B" w:rsidP="00507CFF">
            <w:pPr>
              <w:pStyle w:val="Names"/>
            </w:pPr>
            <w:r>
              <w:t>Hannah</w:t>
            </w:r>
          </w:p>
        </w:tc>
        <w:tc>
          <w:tcPr>
            <w:tcW w:w="1980" w:type="dxa"/>
          </w:tcPr>
          <w:p w:rsidR="00097188" w:rsidRDefault="004E0F5B" w:rsidP="00507CFF">
            <w:pPr>
              <w:pStyle w:val="Names"/>
            </w:pPr>
            <w:r>
              <w:t>Godfrey</w:t>
            </w:r>
          </w:p>
        </w:tc>
      </w:tr>
      <w:tr w:rsidR="00097188" w:rsidRPr="00FA0B5E" w:rsidTr="00E51455">
        <w:tc>
          <w:tcPr>
            <w:tcW w:w="2005" w:type="dxa"/>
          </w:tcPr>
          <w:p w:rsidR="00097188" w:rsidRDefault="00097188" w:rsidP="00507CFF">
            <w:pPr>
              <w:pStyle w:val="Names"/>
            </w:pPr>
            <w:r>
              <w:t>Bob</w:t>
            </w:r>
          </w:p>
        </w:tc>
        <w:tc>
          <w:tcPr>
            <w:tcW w:w="1980" w:type="dxa"/>
          </w:tcPr>
          <w:p w:rsidR="00097188" w:rsidRDefault="00097188" w:rsidP="00507CFF">
            <w:pPr>
              <w:pStyle w:val="Names"/>
            </w:pPr>
            <w:r>
              <w:t>Lizewski</w:t>
            </w:r>
          </w:p>
        </w:tc>
      </w:tr>
      <w:tr w:rsidR="001B7753" w:rsidRPr="00FA0B5E" w:rsidTr="00E51455">
        <w:tc>
          <w:tcPr>
            <w:tcW w:w="2005" w:type="dxa"/>
          </w:tcPr>
          <w:p w:rsidR="001B7753" w:rsidRDefault="001B7753" w:rsidP="00507CFF">
            <w:pPr>
              <w:pStyle w:val="Names"/>
            </w:pPr>
            <w:r>
              <w:t>Joanna</w:t>
            </w:r>
          </w:p>
        </w:tc>
        <w:tc>
          <w:tcPr>
            <w:tcW w:w="1980" w:type="dxa"/>
          </w:tcPr>
          <w:p w:rsidR="001B7753" w:rsidRDefault="001B7753" w:rsidP="00507CFF">
            <w:pPr>
              <w:pStyle w:val="Names"/>
            </w:pPr>
            <w:r>
              <w:t>Kennedy</w:t>
            </w:r>
          </w:p>
        </w:tc>
      </w:tr>
      <w:tr w:rsidR="00097188" w:rsidRPr="00FA0B5E" w:rsidTr="00E51455">
        <w:tc>
          <w:tcPr>
            <w:tcW w:w="2005" w:type="dxa"/>
          </w:tcPr>
          <w:p w:rsidR="00097188" w:rsidRDefault="00097188" w:rsidP="00507CFF">
            <w:pPr>
              <w:pStyle w:val="Names"/>
            </w:pPr>
            <w:r>
              <w:t>Julia</w:t>
            </w:r>
          </w:p>
        </w:tc>
        <w:tc>
          <w:tcPr>
            <w:tcW w:w="1980" w:type="dxa"/>
          </w:tcPr>
          <w:p w:rsidR="00097188" w:rsidRDefault="00097188" w:rsidP="00507CFF">
            <w:pPr>
              <w:pStyle w:val="Names"/>
            </w:pPr>
            <w:r>
              <w:t>Markardt</w:t>
            </w:r>
          </w:p>
        </w:tc>
      </w:tr>
      <w:tr w:rsidR="00097188" w:rsidRPr="00FA0B5E" w:rsidTr="00E51455">
        <w:tc>
          <w:tcPr>
            <w:tcW w:w="2005" w:type="dxa"/>
          </w:tcPr>
          <w:p w:rsidR="00097188" w:rsidRPr="00FA0B5E" w:rsidRDefault="00097188" w:rsidP="00507CFF">
            <w:pPr>
              <w:pStyle w:val="Names"/>
            </w:pPr>
            <w:r>
              <w:t>Justin</w:t>
            </w:r>
          </w:p>
        </w:tc>
        <w:tc>
          <w:tcPr>
            <w:tcW w:w="1980" w:type="dxa"/>
          </w:tcPr>
          <w:p w:rsidR="00097188" w:rsidRPr="00FA0B5E" w:rsidRDefault="00097188" w:rsidP="00507CFF">
            <w:pPr>
              <w:pStyle w:val="Names"/>
            </w:pPr>
            <w:r>
              <w:t>McCabe</w:t>
            </w:r>
          </w:p>
        </w:tc>
      </w:tr>
      <w:tr w:rsidR="00097188" w:rsidRPr="00FA0B5E" w:rsidTr="00E51455">
        <w:tc>
          <w:tcPr>
            <w:tcW w:w="2005" w:type="dxa"/>
          </w:tcPr>
          <w:p w:rsidR="00097188" w:rsidRDefault="004E0F5B" w:rsidP="00507CFF">
            <w:pPr>
              <w:pStyle w:val="Names"/>
            </w:pPr>
            <w:r>
              <w:t>Joe</w:t>
            </w:r>
          </w:p>
        </w:tc>
        <w:tc>
          <w:tcPr>
            <w:tcW w:w="1980" w:type="dxa"/>
          </w:tcPr>
          <w:p w:rsidR="00097188" w:rsidRDefault="004E0F5B" w:rsidP="00507CFF">
            <w:pPr>
              <w:pStyle w:val="Names"/>
            </w:pPr>
            <w:r>
              <w:t>Pinto</w:t>
            </w:r>
          </w:p>
        </w:tc>
      </w:tr>
      <w:tr w:rsidR="00097188" w:rsidRPr="00FA0B5E" w:rsidTr="00E51455">
        <w:tc>
          <w:tcPr>
            <w:tcW w:w="2005" w:type="dxa"/>
          </w:tcPr>
          <w:p w:rsidR="00097188" w:rsidRDefault="00097188" w:rsidP="00507CFF">
            <w:pPr>
              <w:pStyle w:val="Names"/>
            </w:pPr>
            <w:r>
              <w:t>Ian</w:t>
            </w:r>
          </w:p>
        </w:tc>
        <w:tc>
          <w:tcPr>
            <w:tcW w:w="1980" w:type="dxa"/>
          </w:tcPr>
          <w:p w:rsidR="00097188" w:rsidRDefault="00097188" w:rsidP="00507CFF">
            <w:pPr>
              <w:pStyle w:val="Names"/>
            </w:pPr>
            <w:r>
              <w:t>Simpson</w:t>
            </w:r>
          </w:p>
        </w:tc>
      </w:tr>
      <w:tr w:rsidR="00097188" w:rsidRPr="00FA0B5E" w:rsidTr="00E51455">
        <w:tc>
          <w:tcPr>
            <w:tcW w:w="2005" w:type="dxa"/>
          </w:tcPr>
          <w:p w:rsidR="00097188" w:rsidRDefault="00097188" w:rsidP="00794412">
            <w:pPr>
              <w:pStyle w:val="Names"/>
            </w:pPr>
          </w:p>
        </w:tc>
        <w:tc>
          <w:tcPr>
            <w:tcW w:w="1980" w:type="dxa"/>
          </w:tcPr>
          <w:p w:rsidR="00097188" w:rsidRDefault="00097188" w:rsidP="00794412">
            <w:pPr>
              <w:pStyle w:val="Names"/>
            </w:pPr>
          </w:p>
        </w:tc>
      </w:tr>
    </w:tbl>
    <w:p w:rsidR="004262B8" w:rsidRDefault="004262B8" w:rsidP="00507CFF">
      <w:pPr>
        <w:pStyle w:val="Heading2"/>
        <w:numPr>
          <w:ilvl w:val="0"/>
          <w:numId w:val="0"/>
        </w:numPr>
        <w:spacing w:after="0"/>
        <w:ind w:left="720"/>
      </w:pPr>
    </w:p>
    <w:p w:rsidR="001A1215" w:rsidRPr="00173036" w:rsidRDefault="00C638C4" w:rsidP="00507CFF">
      <w:pPr>
        <w:pStyle w:val="Heading2"/>
        <w:spacing w:after="0"/>
      </w:pPr>
      <w:r w:rsidRPr="00173036">
        <w:t>Anti-trust and Code of Ethics</w:t>
      </w:r>
    </w:p>
    <w:p w:rsidR="00507CFF" w:rsidRPr="00173036" w:rsidRDefault="00507CFF" w:rsidP="00507CFF">
      <w:pPr>
        <w:pStyle w:val="Body"/>
        <w:spacing w:after="0"/>
      </w:pPr>
    </w:p>
    <w:p w:rsidR="006F0EF3" w:rsidRDefault="006F0EF3" w:rsidP="00507CFF">
      <w:pPr>
        <w:pStyle w:val="Body"/>
        <w:spacing w:after="0"/>
      </w:pPr>
      <w:r>
        <w:t>A</w:t>
      </w:r>
      <w:r w:rsidR="00173036">
        <w:t xml:space="preserve"> video </w:t>
      </w:r>
      <w:r>
        <w:t xml:space="preserve">was </w:t>
      </w:r>
      <w:r w:rsidR="00173036">
        <w:t>shown</w:t>
      </w:r>
      <w:r w:rsidR="0045023D">
        <w:t xml:space="preserve"> on this topic.  T</w:t>
      </w:r>
      <w:r>
        <w:t>o view it</w:t>
      </w:r>
      <w:r w:rsidR="00173036">
        <w:t xml:space="preserve">, please </w:t>
      </w:r>
      <w:r w:rsidR="00507CFF" w:rsidRPr="00173036">
        <w:t xml:space="preserve">use the following link: </w:t>
      </w:r>
    </w:p>
    <w:p w:rsidR="006F0EF3" w:rsidRDefault="006F0EF3" w:rsidP="00507CFF">
      <w:pPr>
        <w:pStyle w:val="Body"/>
        <w:spacing w:after="0"/>
      </w:pPr>
    </w:p>
    <w:p w:rsidR="007C62E5" w:rsidRDefault="00985F8D" w:rsidP="00507CFF">
      <w:pPr>
        <w:pStyle w:val="Body"/>
        <w:spacing w:after="0"/>
      </w:pPr>
      <w:hyperlink r:id="rId11" w:history="1">
        <w:r w:rsidR="00507CFF" w:rsidRPr="00173036">
          <w:rPr>
            <w:rStyle w:val="Hyperlink"/>
          </w:rPr>
          <w:t>https://www.youtube.com/watch?v=skr4dB9YE8c&amp;feature=youtu.be</w:t>
        </w:r>
      </w:hyperlink>
      <w:r w:rsidR="00507CFF" w:rsidRPr="00173036">
        <w:t xml:space="preserve"> </w:t>
      </w:r>
    </w:p>
    <w:p w:rsidR="00FF2876" w:rsidRDefault="00FF2876" w:rsidP="00507CFF">
      <w:pPr>
        <w:pStyle w:val="Body"/>
        <w:spacing w:after="0"/>
      </w:pPr>
    </w:p>
    <w:p w:rsidR="00FF2876" w:rsidRDefault="00FF2876" w:rsidP="00507CFF">
      <w:pPr>
        <w:pStyle w:val="Body"/>
        <w:spacing w:after="0"/>
      </w:pPr>
    </w:p>
    <w:p w:rsidR="00DB364C" w:rsidRDefault="00DB364C" w:rsidP="00507CFF">
      <w:pPr>
        <w:pStyle w:val="Heading2"/>
        <w:spacing w:after="0"/>
      </w:pPr>
      <w:r>
        <w:t>Approval of Minutes</w:t>
      </w:r>
    </w:p>
    <w:p w:rsidR="00DB364C" w:rsidRPr="00DB364C" w:rsidRDefault="00DB364C" w:rsidP="00DB364C">
      <w:pPr>
        <w:pStyle w:val="Body"/>
        <w:spacing w:after="0"/>
      </w:pPr>
    </w:p>
    <w:p w:rsidR="005E4784" w:rsidRDefault="00A03E6D" w:rsidP="00DB364C">
      <w:pPr>
        <w:pStyle w:val="Body"/>
        <w:spacing w:after="0"/>
      </w:pPr>
      <w:r w:rsidRPr="00794412">
        <w:t>Motion made</w:t>
      </w:r>
      <w:r w:rsidR="00507CFF" w:rsidRPr="00794412">
        <w:t xml:space="preserve"> by </w:t>
      </w:r>
      <w:r w:rsidR="00097188">
        <w:t>Steve Niedelman</w:t>
      </w:r>
      <w:r w:rsidRPr="00794412">
        <w:t xml:space="preserve"> </w:t>
      </w:r>
      <w:r w:rsidR="004D17A9" w:rsidRPr="00794412">
        <w:t xml:space="preserve">and </w:t>
      </w:r>
      <w:r w:rsidRPr="00794412">
        <w:t xml:space="preserve">seconded </w:t>
      </w:r>
      <w:r w:rsidR="00507CFF" w:rsidRPr="00794412">
        <w:t xml:space="preserve">by </w:t>
      </w:r>
      <w:r w:rsidR="006F0EF3">
        <w:t>Joe Pinto</w:t>
      </w:r>
      <w:r w:rsidR="00507CFF" w:rsidRPr="00794412">
        <w:t xml:space="preserve"> </w:t>
      </w:r>
      <w:r w:rsidRPr="00794412">
        <w:t xml:space="preserve">to approve the </w:t>
      </w:r>
      <w:r w:rsidR="006F0EF3">
        <w:t xml:space="preserve">May </w:t>
      </w:r>
      <w:r w:rsidRPr="00794412">
        <w:t xml:space="preserve">MMC </w:t>
      </w:r>
      <w:r w:rsidR="00DB364C">
        <w:t xml:space="preserve">Face-to-Face Meeting </w:t>
      </w:r>
      <w:r w:rsidRPr="00794412">
        <w:t>Minutes</w:t>
      </w:r>
      <w:r w:rsidR="00097188">
        <w:t xml:space="preserve"> with </w:t>
      </w:r>
      <w:r w:rsidR="006F0EF3">
        <w:t>minor changes to participant information.</w:t>
      </w:r>
      <w:r w:rsidRPr="00794412">
        <w:t xml:space="preserve"> Motion pa</w:t>
      </w:r>
      <w:r w:rsidR="004D17A9" w:rsidRPr="00794412">
        <w:t xml:space="preserve">ssed and the minutes from the </w:t>
      </w:r>
      <w:r w:rsidR="00FF2876">
        <w:t>13-May</w:t>
      </w:r>
      <w:r w:rsidR="005E4784" w:rsidRPr="00794412">
        <w:t>-201</w:t>
      </w:r>
      <w:r w:rsidR="00097188">
        <w:t>5</w:t>
      </w:r>
      <w:r w:rsidR="005E4784" w:rsidRPr="00794412">
        <w:t xml:space="preserve"> meeting were </w:t>
      </w:r>
      <w:r w:rsidR="000D3B1E" w:rsidRPr="00794412">
        <w:t>approved</w:t>
      </w:r>
      <w:r w:rsidR="00097188">
        <w:t xml:space="preserve"> as revised</w:t>
      </w:r>
      <w:r w:rsidR="005E4784" w:rsidRPr="00794412">
        <w:t>.</w:t>
      </w:r>
    </w:p>
    <w:p w:rsidR="00D579C8" w:rsidRPr="00794412" w:rsidRDefault="00D579C8" w:rsidP="00DB364C">
      <w:pPr>
        <w:pStyle w:val="Body"/>
        <w:spacing w:after="0"/>
      </w:pPr>
    </w:p>
    <w:p w:rsidR="00507CFF" w:rsidRDefault="00507CFF" w:rsidP="00507CFF">
      <w:pPr>
        <w:pStyle w:val="Heading1"/>
        <w:numPr>
          <w:ilvl w:val="0"/>
          <w:numId w:val="0"/>
        </w:numPr>
        <w:spacing w:after="0"/>
        <w:ind w:left="720"/>
      </w:pPr>
    </w:p>
    <w:p w:rsidR="00794412" w:rsidRDefault="00DB364C" w:rsidP="00507CFF">
      <w:pPr>
        <w:pStyle w:val="Heading1"/>
        <w:spacing w:after="0"/>
      </w:pPr>
      <w:r>
        <w:t>ROLLING ACTION ITEM LIST (</w:t>
      </w:r>
      <w:r w:rsidR="00794412">
        <w:t>RAIL</w:t>
      </w:r>
      <w:r>
        <w:t>)</w:t>
      </w:r>
    </w:p>
    <w:p w:rsidR="00794412" w:rsidRDefault="00794412" w:rsidP="00DB364C">
      <w:pPr>
        <w:pStyle w:val="Body"/>
        <w:spacing w:after="0"/>
      </w:pPr>
    </w:p>
    <w:p w:rsidR="003F17BD" w:rsidRDefault="00FF2876" w:rsidP="00DB364C">
      <w:pPr>
        <w:pStyle w:val="Body"/>
        <w:spacing w:after="0"/>
      </w:pPr>
      <w:r>
        <w:object w:dxaOrig="1551" w:dyaOrig="1004" w14:anchorId="5DB223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50.25pt" o:ole="">
            <v:imagedata r:id="rId12" o:title=""/>
          </v:shape>
          <o:OLEObject Type="Embed" ProgID="PowerPoint.Show.12" ShapeID="_x0000_i1025" DrawAspect="Icon" ObjectID="_1498537958" r:id="rId13"/>
        </w:object>
      </w:r>
    </w:p>
    <w:p w:rsidR="003F17BD" w:rsidRDefault="003F17BD" w:rsidP="00DB364C">
      <w:pPr>
        <w:pStyle w:val="Body"/>
        <w:spacing w:after="0"/>
      </w:pPr>
    </w:p>
    <w:p w:rsidR="00DB364C" w:rsidRDefault="00DB364C" w:rsidP="00DB364C">
      <w:pPr>
        <w:pStyle w:val="Body"/>
        <w:spacing w:after="0"/>
      </w:pPr>
      <w:r>
        <w:t xml:space="preserve">Justin McCabe reviewed the </w:t>
      </w:r>
      <w:r w:rsidR="00FF2876">
        <w:t xml:space="preserve">key </w:t>
      </w:r>
      <w:r>
        <w:t xml:space="preserve">open action items </w:t>
      </w:r>
      <w:r w:rsidR="00FF2876">
        <w:t xml:space="preserve">per the attached presentation </w:t>
      </w:r>
      <w:r>
        <w:t>and provided updates.</w:t>
      </w:r>
    </w:p>
    <w:p w:rsidR="00FF2876" w:rsidRDefault="00FF2876" w:rsidP="00DB364C">
      <w:pPr>
        <w:pStyle w:val="Body"/>
        <w:spacing w:after="0"/>
      </w:pPr>
    </w:p>
    <w:p w:rsidR="00FF2876" w:rsidRDefault="00FF2876" w:rsidP="00DB364C">
      <w:pPr>
        <w:pStyle w:val="Body"/>
        <w:spacing w:after="0"/>
      </w:pPr>
      <w:r>
        <w:t>The full RAIL is as attached:</w:t>
      </w:r>
    </w:p>
    <w:p w:rsidR="00FF2876" w:rsidRDefault="00FF2876" w:rsidP="00DB364C">
      <w:pPr>
        <w:pStyle w:val="Body"/>
        <w:spacing w:after="0"/>
      </w:pPr>
    </w:p>
    <w:p w:rsidR="00FF2876" w:rsidRDefault="00516C27" w:rsidP="00DB364C">
      <w:pPr>
        <w:pStyle w:val="Body"/>
        <w:spacing w:after="0"/>
      </w:pPr>
      <w:r>
        <w:object w:dxaOrig="1550" w:dyaOrig="991">
          <v:shape id="_x0000_i1026" type="#_x0000_t75" style="width:77.25pt;height:49.5pt" o:ole="">
            <v:imagedata r:id="rId14" o:title=""/>
          </v:shape>
          <o:OLEObject Type="Embed" ProgID="Excel.Sheet.12" ShapeID="_x0000_i1026" DrawAspect="Icon" ObjectID="_1498537959" r:id="rId15"/>
        </w:object>
      </w:r>
    </w:p>
    <w:p w:rsidR="00DB364C" w:rsidRDefault="00DB364C" w:rsidP="00DB364C">
      <w:pPr>
        <w:pStyle w:val="Body"/>
        <w:spacing w:after="0"/>
      </w:pPr>
    </w:p>
    <w:p w:rsidR="00507CFF" w:rsidRDefault="00507CFF" w:rsidP="00507CFF">
      <w:pPr>
        <w:pStyle w:val="Heading1"/>
        <w:spacing w:after="0"/>
      </w:pPr>
      <w:r>
        <w:t>Task Group Activities</w:t>
      </w:r>
    </w:p>
    <w:p w:rsidR="00507CFF" w:rsidRDefault="00507CFF" w:rsidP="00507CFF">
      <w:pPr>
        <w:pStyle w:val="Body"/>
        <w:spacing w:after="0"/>
      </w:pPr>
    </w:p>
    <w:p w:rsidR="00C551B1" w:rsidRDefault="00516C27" w:rsidP="00C551B1">
      <w:pPr>
        <w:pStyle w:val="Heading2"/>
        <w:numPr>
          <w:ilvl w:val="0"/>
          <w:numId w:val="0"/>
        </w:numPr>
        <w:spacing w:after="0"/>
        <w:ind w:left="720"/>
      </w:pPr>
      <w:r>
        <w:object w:dxaOrig="1550" w:dyaOrig="991">
          <v:shape id="_x0000_i1027" type="#_x0000_t75" style="width:77.25pt;height:49.5pt" o:ole="">
            <v:imagedata r:id="rId16" o:title=""/>
          </v:shape>
          <o:OLEObject Type="Embed" ProgID="PowerPoint.Show.12" ShapeID="_x0000_i1027" DrawAspect="Icon" ObjectID="_1498537960" r:id="rId17"/>
        </w:object>
      </w:r>
    </w:p>
    <w:p w:rsidR="00C551B1" w:rsidRDefault="00C551B1" w:rsidP="00C551B1">
      <w:pPr>
        <w:pStyle w:val="Heading2"/>
        <w:numPr>
          <w:ilvl w:val="0"/>
          <w:numId w:val="0"/>
        </w:numPr>
        <w:spacing w:after="0"/>
        <w:ind w:left="720"/>
      </w:pPr>
    </w:p>
    <w:p w:rsidR="00FF2876" w:rsidRDefault="00E600B7" w:rsidP="00FF2876">
      <w:pPr>
        <w:pStyle w:val="Heading2"/>
        <w:numPr>
          <w:ilvl w:val="0"/>
          <w:numId w:val="0"/>
        </w:numPr>
        <w:spacing w:after="0"/>
        <w:ind w:left="720"/>
      </w:pPr>
      <w:r>
        <w:t>A new</w:t>
      </w:r>
      <w:r w:rsidR="00FF2876">
        <w:t xml:space="preserve"> format has been introduced for the Task Group reports.  Objective is to make the information more concise, highlighting </w:t>
      </w:r>
      <w:r>
        <w:t>achievements</w:t>
      </w:r>
      <w:r w:rsidR="00FF2876">
        <w:t xml:space="preserve"> since the previous meeting, ongoing activities and any issues requiring input from the MMC.</w:t>
      </w:r>
    </w:p>
    <w:p w:rsidR="00FF2876" w:rsidRPr="00FF2876" w:rsidRDefault="00FF2876" w:rsidP="00FF2876">
      <w:pPr>
        <w:pStyle w:val="Body"/>
      </w:pPr>
    </w:p>
    <w:p w:rsidR="00507CFF" w:rsidRPr="0045023D" w:rsidRDefault="00507CFF" w:rsidP="00507CFF">
      <w:pPr>
        <w:pStyle w:val="Heading2"/>
        <w:spacing w:after="0"/>
      </w:pPr>
      <w:r w:rsidRPr="0045023D">
        <w:t>Electr</w:t>
      </w:r>
      <w:r w:rsidR="00DB364C" w:rsidRPr="0045023D">
        <w:t xml:space="preserve">onics - </w:t>
      </w:r>
      <w:r w:rsidR="00B57779" w:rsidRPr="0045023D">
        <w:t>Printed Circuit Board Assemblies (PCBA)</w:t>
      </w:r>
    </w:p>
    <w:p w:rsidR="00F35B52" w:rsidRDefault="00F35B52" w:rsidP="006F5185">
      <w:pPr>
        <w:pStyle w:val="Body"/>
        <w:tabs>
          <w:tab w:val="left" w:pos="7938"/>
        </w:tabs>
        <w:spacing w:after="0"/>
      </w:pPr>
    </w:p>
    <w:p w:rsidR="00C551B1" w:rsidRDefault="006F5185" w:rsidP="006F5185">
      <w:pPr>
        <w:pStyle w:val="Body"/>
        <w:tabs>
          <w:tab w:val="left" w:pos="7938"/>
        </w:tabs>
        <w:spacing w:after="0"/>
      </w:pPr>
      <w:r>
        <w:t xml:space="preserve">Two suppliers have </w:t>
      </w:r>
      <w:r w:rsidR="00E600B7">
        <w:t>committed</w:t>
      </w:r>
      <w:r>
        <w:t xml:space="preserve"> to schedule audits (Flextronics and Sanmina).  Participation is very good with a new supplier (Kimball Electronics) increasing the number of companies involved to 10.  Two meetings were </w:t>
      </w:r>
      <w:r w:rsidR="00E600B7">
        <w:t>held in</w:t>
      </w:r>
      <w:r>
        <w:t xml:space="preserve"> June with the group working on auditor training, the auditor handbook and the program structure.  Auditor status is excellent with two auditor trained, 2 in training and a further auditor currently being interviewed.  The Task Group has several resumes on hold.  Task Group requests support from MMC to encourage supplier audit uptake.  MMC participants do not have to be MedAccred Subscribers to work with their suppliers to get audits scheduled.  However, </w:t>
      </w:r>
      <w:r w:rsidR="00E600B7">
        <w:t>non-subscribers</w:t>
      </w:r>
      <w:r>
        <w:t xml:space="preserve"> would not be permitted access to supplier audit data in eAuditNet.  Companies would have to obtain the data directly from their supplier.</w:t>
      </w:r>
    </w:p>
    <w:p w:rsidR="006F5185" w:rsidRPr="00F35B52" w:rsidRDefault="006F5185" w:rsidP="006F5185">
      <w:pPr>
        <w:pStyle w:val="Body"/>
        <w:tabs>
          <w:tab w:val="left" w:pos="7938"/>
        </w:tabs>
        <w:spacing w:after="0"/>
        <w:rPr>
          <w:b/>
        </w:rPr>
      </w:pPr>
    </w:p>
    <w:p w:rsidR="00507CFF" w:rsidRPr="0045023D" w:rsidRDefault="00507CFF" w:rsidP="00B57779">
      <w:pPr>
        <w:pStyle w:val="Heading2"/>
        <w:spacing w:after="0"/>
      </w:pPr>
      <w:r w:rsidRPr="0045023D">
        <w:t xml:space="preserve">Electronics - </w:t>
      </w:r>
      <w:r w:rsidR="00B57779" w:rsidRPr="0045023D">
        <w:t>Cable &amp; Wire Harness (CWH)</w:t>
      </w:r>
    </w:p>
    <w:p w:rsidR="00C551B1" w:rsidRPr="00DB364C" w:rsidRDefault="00C551B1" w:rsidP="00507CFF">
      <w:pPr>
        <w:pStyle w:val="Body"/>
        <w:spacing w:after="0"/>
      </w:pPr>
    </w:p>
    <w:p w:rsidR="00507CFF" w:rsidRDefault="00B57779" w:rsidP="00507CFF">
      <w:pPr>
        <w:pStyle w:val="Body"/>
        <w:spacing w:after="0"/>
      </w:pPr>
      <w:r>
        <w:t xml:space="preserve">Global </w:t>
      </w:r>
      <w:r w:rsidRPr="00D579C8">
        <w:t xml:space="preserve">Technologies </w:t>
      </w:r>
      <w:r w:rsidR="00D22626" w:rsidRPr="00D579C8">
        <w:t xml:space="preserve">has </w:t>
      </w:r>
      <w:r w:rsidRPr="00D579C8">
        <w:t>committed to scheduling</w:t>
      </w:r>
      <w:r>
        <w:t xml:space="preserve"> the first audit.</w:t>
      </w:r>
      <w:r w:rsidR="007F6421">
        <w:t xml:space="preserve">  </w:t>
      </w:r>
      <w:r w:rsidR="003F17BD">
        <w:t xml:space="preserve"> </w:t>
      </w:r>
      <w:r w:rsidR="007F6421">
        <w:t xml:space="preserve">Two meetings were </w:t>
      </w:r>
      <w:r w:rsidR="00E600B7">
        <w:t>held in</w:t>
      </w:r>
      <w:r w:rsidR="007F6421">
        <w:t xml:space="preserve"> June with the group working on auditor training, the auditor handbook and the program structure.  Auditor status is excellent with two auditor trained, 2 in training and a further auditor currently being interviewed.  The Task Group has several resumes on hold.  Task Group requests support from MMC to encourage supplier audit uptake.</w:t>
      </w:r>
    </w:p>
    <w:p w:rsidR="007F6421" w:rsidRPr="00DB364C" w:rsidRDefault="007F6421" w:rsidP="00507CFF">
      <w:pPr>
        <w:pStyle w:val="Body"/>
        <w:spacing w:after="0"/>
      </w:pPr>
    </w:p>
    <w:p w:rsidR="00507CFF" w:rsidRPr="0045023D" w:rsidRDefault="00507CFF" w:rsidP="00507CFF">
      <w:pPr>
        <w:pStyle w:val="Heading2"/>
        <w:spacing w:after="0"/>
      </w:pPr>
      <w:r w:rsidRPr="0045023D">
        <w:t>Heat Treating (HT)</w:t>
      </w:r>
    </w:p>
    <w:p w:rsidR="00C551B1" w:rsidRPr="003F17BD" w:rsidRDefault="00C551B1" w:rsidP="00507CFF">
      <w:pPr>
        <w:pStyle w:val="Body"/>
        <w:spacing w:after="0"/>
      </w:pPr>
    </w:p>
    <w:p w:rsidR="007F6421" w:rsidRDefault="00E600B7" w:rsidP="007F6421">
      <w:pPr>
        <w:pStyle w:val="Body"/>
        <w:spacing w:after="0"/>
      </w:pPr>
      <w:r>
        <w:t>Two further</w:t>
      </w:r>
      <w:r w:rsidR="007F6421">
        <w:t xml:space="preserve"> ‘slash sheet’ audit criteria have been balloted (Brazing and </w:t>
      </w:r>
      <w:r>
        <w:t>Aluminum</w:t>
      </w:r>
      <w:r w:rsidR="007F6421">
        <w:t>).  Task Group is targeted to conduct 10 audits in 2015 (1 is complete).  Noted that Task Group members require training on balloting documents and audits in eAuditNet.  Task Group requests support from MMC to encourage supplier audit uptake.</w:t>
      </w:r>
    </w:p>
    <w:p w:rsidR="003F17BD" w:rsidRDefault="007F6421" w:rsidP="00507CFF">
      <w:pPr>
        <w:pStyle w:val="Body"/>
        <w:spacing w:after="0"/>
      </w:pPr>
      <w:r>
        <w:lastRenderedPageBreak/>
        <w:t xml:space="preserve">  </w:t>
      </w:r>
    </w:p>
    <w:p w:rsidR="009342BC" w:rsidRPr="0045023D" w:rsidRDefault="009342BC" w:rsidP="009342BC">
      <w:pPr>
        <w:pStyle w:val="Heading2"/>
        <w:spacing w:after="0"/>
      </w:pPr>
      <w:r w:rsidRPr="0045023D">
        <w:t>Plastics</w:t>
      </w:r>
    </w:p>
    <w:p w:rsidR="009342BC" w:rsidRDefault="009342BC" w:rsidP="009342BC">
      <w:pPr>
        <w:pStyle w:val="Body"/>
        <w:spacing w:after="0"/>
      </w:pPr>
    </w:p>
    <w:p w:rsidR="007C1470" w:rsidRDefault="007C1470" w:rsidP="009342BC">
      <w:pPr>
        <w:pStyle w:val="Body"/>
        <w:spacing w:after="0"/>
      </w:pPr>
      <w:r>
        <w:t xml:space="preserve">Two new suppliers have joined (GW Plastics and Mack Molding), bringing total number of participating companies to four.  Follow-up work is also ongoing with two further companies who have expressed interest in participating (Plastikos and Kintz).  Participation and </w:t>
      </w:r>
      <w:r w:rsidR="00E600B7">
        <w:t>engagement</w:t>
      </w:r>
      <w:r>
        <w:t xml:space="preserve"> at the most recent meeting (04-Jun-2015) was excellent.  Good progress is being made on the Injection Molding audit criteria.  The Task Group will begin work on selecting a Chair and Vice Chair.  Participation is improving but additional support would be beneficial.  The next teleconference cannot be held until 22-Jul-2015 so the group is considering the viability of a face to face meeting in August.</w:t>
      </w:r>
    </w:p>
    <w:p w:rsidR="009342BC" w:rsidRPr="009342BC" w:rsidRDefault="007C1470" w:rsidP="009342BC">
      <w:pPr>
        <w:pStyle w:val="Body"/>
        <w:spacing w:after="0"/>
      </w:pPr>
      <w:r>
        <w:t xml:space="preserve">  </w:t>
      </w:r>
    </w:p>
    <w:p w:rsidR="002B2D33" w:rsidRPr="0045023D" w:rsidRDefault="002B2D33" w:rsidP="009342BC">
      <w:pPr>
        <w:pStyle w:val="Heading2"/>
        <w:spacing w:after="0"/>
      </w:pPr>
      <w:r w:rsidRPr="0045023D">
        <w:t>MedAccred Quality Systems (MQS)</w:t>
      </w:r>
    </w:p>
    <w:p w:rsidR="00F35B52" w:rsidRDefault="00F35B52" w:rsidP="002B2D33">
      <w:pPr>
        <w:pStyle w:val="Body"/>
      </w:pPr>
    </w:p>
    <w:p w:rsidR="002B2D33" w:rsidRPr="002B2D33" w:rsidRDefault="002B2D33" w:rsidP="002B2D33">
      <w:pPr>
        <w:pStyle w:val="Body"/>
      </w:pPr>
      <w:r>
        <w:t xml:space="preserve">The audit criteria, AC8004 is out for ballot.  Task Group has decided to accept Nadcap Aerospace Quality </w:t>
      </w:r>
      <w:r w:rsidR="00E600B7">
        <w:t>Systems</w:t>
      </w:r>
      <w:r>
        <w:t xml:space="preserve"> auditors for MQS audits and determined that MQS will be a one day audit conjoined with the critical process audit.  The Task Group is currently being created in </w:t>
      </w:r>
      <w:r w:rsidR="00E600B7">
        <w:t>eAuditNet</w:t>
      </w:r>
      <w:r>
        <w:t xml:space="preserve"> and support is required to get all the Members enrolled.</w:t>
      </w:r>
    </w:p>
    <w:p w:rsidR="00507CFF" w:rsidRPr="0045023D" w:rsidRDefault="00507CFF" w:rsidP="009342BC">
      <w:pPr>
        <w:pStyle w:val="Heading2"/>
        <w:spacing w:after="0"/>
      </w:pPr>
      <w:r w:rsidRPr="0045023D">
        <w:t>Sterilization (STN)</w:t>
      </w:r>
    </w:p>
    <w:p w:rsidR="00C551B1" w:rsidRPr="002B2D33" w:rsidRDefault="00C551B1" w:rsidP="00507CFF">
      <w:pPr>
        <w:pStyle w:val="Body"/>
        <w:spacing w:after="0"/>
      </w:pPr>
    </w:p>
    <w:p w:rsidR="002B2D33" w:rsidRDefault="002B2D33" w:rsidP="002B2D33">
      <w:pPr>
        <w:pStyle w:val="Body"/>
        <w:spacing w:after="0"/>
      </w:pPr>
      <w:r w:rsidRPr="002B2D33">
        <w:t xml:space="preserve">Task Group completed draft audit </w:t>
      </w:r>
      <w:r w:rsidR="00E600B7" w:rsidRPr="002B2D33">
        <w:t>criteria</w:t>
      </w:r>
      <w:r w:rsidRPr="002B2D33">
        <w:t xml:space="preserve"> to be used during a Test/Pilot audit in August.  Decision is being made </w:t>
      </w:r>
      <w:r>
        <w:t>on whether this will be Test or Pilot audit (Test audits are run to check the audit criteria whereas Pilot audits could lead to formal accreditation).  Task Group requests support from MMC to encourage supplier audit uptake.</w:t>
      </w:r>
    </w:p>
    <w:p w:rsidR="002B2D33" w:rsidRPr="002B2D33" w:rsidRDefault="002B2D33" w:rsidP="002B2D33">
      <w:pPr>
        <w:pStyle w:val="Body"/>
        <w:spacing w:after="0"/>
        <w:rPr>
          <w:b/>
        </w:rPr>
      </w:pPr>
    </w:p>
    <w:p w:rsidR="002B2D33" w:rsidRPr="002B2D33" w:rsidRDefault="002B2D33" w:rsidP="002B2D33">
      <w:pPr>
        <w:pStyle w:val="Body"/>
        <w:spacing w:after="0"/>
        <w:rPr>
          <w:b/>
        </w:rPr>
      </w:pPr>
      <w:r w:rsidRPr="002B2D33">
        <w:rPr>
          <w:b/>
        </w:rPr>
        <w:t xml:space="preserve">ACTION:  Subscribers are asked to each nominate one </w:t>
      </w:r>
      <w:r w:rsidR="00E600B7" w:rsidRPr="002B2D33">
        <w:rPr>
          <w:b/>
        </w:rPr>
        <w:t>Sterilization</w:t>
      </w:r>
      <w:r w:rsidRPr="002B2D33">
        <w:rPr>
          <w:b/>
        </w:rPr>
        <w:t xml:space="preserve"> supplier for audit</w:t>
      </w:r>
      <w:r w:rsidR="005C1214">
        <w:rPr>
          <w:b/>
        </w:rPr>
        <w:t xml:space="preserve"> (15-Jul-15)</w:t>
      </w:r>
    </w:p>
    <w:p w:rsidR="00C551B1" w:rsidRPr="002B2D33" w:rsidRDefault="00C551B1" w:rsidP="00C551B1">
      <w:pPr>
        <w:pStyle w:val="Heading2"/>
        <w:numPr>
          <w:ilvl w:val="0"/>
          <w:numId w:val="0"/>
        </w:numPr>
        <w:spacing w:after="0"/>
        <w:ind w:left="720"/>
      </w:pPr>
    </w:p>
    <w:p w:rsidR="00507CFF" w:rsidRPr="0038199D" w:rsidRDefault="00507CFF" w:rsidP="00507CFF">
      <w:pPr>
        <w:pStyle w:val="Heading2"/>
        <w:spacing w:after="0"/>
      </w:pPr>
      <w:r w:rsidRPr="0038199D">
        <w:t>Welding (WLD)</w:t>
      </w:r>
    </w:p>
    <w:p w:rsidR="00C551B1" w:rsidRPr="002B2D33" w:rsidRDefault="00C551B1" w:rsidP="00507CFF">
      <w:pPr>
        <w:pStyle w:val="Body"/>
        <w:spacing w:after="0"/>
      </w:pPr>
    </w:p>
    <w:p w:rsidR="002B2D33" w:rsidRDefault="002B2D33" w:rsidP="002B2D33">
      <w:pPr>
        <w:pStyle w:val="Body"/>
        <w:spacing w:after="0"/>
      </w:pPr>
      <w:r w:rsidRPr="0077218B">
        <w:t xml:space="preserve">Task Group is currently working on the Laser Welding handbook.  Participation has </w:t>
      </w:r>
      <w:r w:rsidR="00790895">
        <w:t xml:space="preserve">recently been an issue with </w:t>
      </w:r>
      <w:r w:rsidRPr="0077218B">
        <w:t xml:space="preserve">two meetings being cancelled due to lack of attendance.  </w:t>
      </w:r>
      <w:r w:rsidR="0077218B">
        <w:t xml:space="preserve">However, at the last meeting for this group there was some improvement with all Subscribers and OEMs present as well as a new supplier (Paragon Medical).  </w:t>
      </w:r>
      <w:r w:rsidRPr="0077218B">
        <w:t>Task Group requests support from MMC to encourage supplier audit uptake.</w:t>
      </w:r>
    </w:p>
    <w:p w:rsidR="00B44FD0" w:rsidRPr="002B2D33" w:rsidRDefault="00B44FD0" w:rsidP="00877445">
      <w:pPr>
        <w:pStyle w:val="Body"/>
        <w:spacing w:after="0"/>
      </w:pPr>
    </w:p>
    <w:p w:rsidR="00C66577" w:rsidRDefault="00C66577" w:rsidP="00877445">
      <w:pPr>
        <w:pStyle w:val="Heading1"/>
        <w:spacing w:after="0"/>
      </w:pPr>
      <w:r>
        <w:t>Sub-team update</w:t>
      </w:r>
      <w:r w:rsidR="00CA3188">
        <w:t>s</w:t>
      </w:r>
    </w:p>
    <w:p w:rsidR="00C66577" w:rsidRPr="00C66577" w:rsidRDefault="00C66577" w:rsidP="00877445">
      <w:pPr>
        <w:pStyle w:val="Body"/>
        <w:spacing w:after="0"/>
      </w:pPr>
    </w:p>
    <w:p w:rsidR="007C4105" w:rsidRDefault="007C4105" w:rsidP="00877445">
      <w:pPr>
        <w:pStyle w:val="Heading2"/>
        <w:spacing w:after="0"/>
      </w:pPr>
      <w:r>
        <w:t>Process Validation</w:t>
      </w:r>
    </w:p>
    <w:p w:rsidR="00877445" w:rsidRDefault="00877445" w:rsidP="00877445">
      <w:pPr>
        <w:pStyle w:val="Body"/>
        <w:spacing w:after="0"/>
      </w:pPr>
    </w:p>
    <w:p w:rsidR="00DC5F31" w:rsidRDefault="007E0175" w:rsidP="00877445">
      <w:pPr>
        <w:pStyle w:val="Body"/>
        <w:spacing w:after="0"/>
      </w:pPr>
      <w:r>
        <w:object w:dxaOrig="1531" w:dyaOrig="991">
          <v:shape id="_x0000_i1028" type="#_x0000_t75" style="width:76.5pt;height:49.5pt" o:ole="">
            <v:imagedata r:id="rId18" o:title=""/>
          </v:shape>
          <o:OLEObject Type="Embed" ProgID="PowerPoint.Show.12" ShapeID="_x0000_i1028" DrawAspect="Icon" ObjectID="_1498537961" r:id="rId19"/>
        </w:object>
      </w:r>
    </w:p>
    <w:p w:rsidR="00DF0B36" w:rsidRDefault="00DF0B36" w:rsidP="00DF0B36">
      <w:pPr>
        <w:pStyle w:val="Body"/>
        <w:spacing w:after="0"/>
      </w:pPr>
      <w:r>
        <w:t xml:space="preserve">Two meetings have been held over the past month with Philips Healthtech and Global Technologies joining the team.  The Sub-team has received process validation questions from Medtronic (in addition to DePuy and Solar Atmospheres) and is implementing a short versus long-term approach to question development.  As requested, the team has been communicating activity regularly with all Task Groups. </w:t>
      </w:r>
    </w:p>
    <w:p w:rsidR="00DF0B36" w:rsidRDefault="00DF0B36" w:rsidP="00DF0B36">
      <w:pPr>
        <w:pStyle w:val="Body"/>
        <w:spacing w:after="0"/>
      </w:pPr>
    </w:p>
    <w:p w:rsidR="00CA3188" w:rsidRDefault="00DF0B36" w:rsidP="00DF0B36">
      <w:pPr>
        <w:pStyle w:val="Body"/>
        <w:spacing w:after="0"/>
      </w:pPr>
      <w:r>
        <w:t xml:space="preserve">The team is now finalizing the general focus question and incorporating feedback from the Task Groups.  Steve </w:t>
      </w:r>
      <w:r w:rsidR="00E600B7">
        <w:t>Niedelman</w:t>
      </w:r>
      <w:r>
        <w:t xml:space="preserve"> advised that the team should be following GHTF guidance as part of this process.</w:t>
      </w:r>
    </w:p>
    <w:p w:rsidR="00DF0B36" w:rsidRDefault="00DF0B36" w:rsidP="00DF0B36">
      <w:pPr>
        <w:pStyle w:val="Body"/>
        <w:spacing w:after="0"/>
      </w:pPr>
    </w:p>
    <w:p w:rsidR="00DF0B36" w:rsidRDefault="00E600B7" w:rsidP="00DF0B36">
      <w:pPr>
        <w:pStyle w:val="Body"/>
        <w:spacing w:after="0"/>
      </w:pPr>
      <w:r>
        <w:lastRenderedPageBreak/>
        <w:t>Future</w:t>
      </w:r>
      <w:r w:rsidR="00DF0B36">
        <w:t xml:space="preserve"> objectives for the team are to develop a process validation case study and tie it to IQ/OQ/PQ and to develop content for the MedAccred auditor training package</w:t>
      </w:r>
      <w:r w:rsidR="001B7753">
        <w:t>.</w:t>
      </w:r>
    </w:p>
    <w:p w:rsidR="001B7753" w:rsidRDefault="001B7753" w:rsidP="00DF0B36">
      <w:pPr>
        <w:pStyle w:val="Body"/>
        <w:spacing w:after="0"/>
      </w:pPr>
    </w:p>
    <w:p w:rsidR="00DF0B36" w:rsidRDefault="00DF0B36" w:rsidP="00DF0B36">
      <w:pPr>
        <w:pStyle w:val="Body"/>
        <w:spacing w:after="0"/>
      </w:pPr>
    </w:p>
    <w:p w:rsidR="007B2CF9" w:rsidRPr="007B2CF9" w:rsidRDefault="007B2CF9" w:rsidP="007B2CF9">
      <w:pPr>
        <w:keepNext/>
        <w:numPr>
          <w:ilvl w:val="0"/>
          <w:numId w:val="1"/>
        </w:numPr>
        <w:tabs>
          <w:tab w:val="clear" w:pos="720"/>
        </w:tabs>
        <w:spacing w:after="0"/>
        <w:ind w:left="0" w:firstLine="0"/>
        <w:outlineLvl w:val="0"/>
        <w:rPr>
          <w:rFonts w:eastAsia="Times New Roman" w:cs="Times New Roman"/>
          <w:b/>
          <w:caps/>
          <w:kern w:val="28"/>
          <w:szCs w:val="20"/>
        </w:rPr>
      </w:pPr>
      <w:r w:rsidRPr="007B2CF9">
        <w:rPr>
          <w:rFonts w:eastAsia="Times New Roman" w:cs="Times New Roman"/>
          <w:b/>
          <w:caps/>
          <w:kern w:val="28"/>
          <w:szCs w:val="20"/>
        </w:rPr>
        <w:t>2015 Supplier Audit Scheduling - Strategy</w:t>
      </w:r>
    </w:p>
    <w:p w:rsidR="00507CFF" w:rsidRDefault="00507CFF" w:rsidP="00C66577">
      <w:pPr>
        <w:pStyle w:val="Body"/>
        <w:spacing w:after="0"/>
      </w:pPr>
    </w:p>
    <w:p w:rsidR="00CA3188" w:rsidRDefault="007B2CF9" w:rsidP="00E15997">
      <w:pPr>
        <w:pStyle w:val="Body"/>
        <w:spacing w:after="0"/>
      </w:pPr>
      <w:r>
        <w:object w:dxaOrig="1551" w:dyaOrig="1004" w14:anchorId="1A00DED6">
          <v:shape id="_x0000_i1029" type="#_x0000_t75" style="width:78pt;height:50.25pt" o:ole="">
            <v:imagedata r:id="rId20" o:title=""/>
          </v:shape>
          <o:OLEObject Type="Embed" ProgID="PowerPoint.Show.12" ShapeID="_x0000_i1029" DrawAspect="Icon" ObjectID="_1498537962" r:id="rId21"/>
        </w:object>
      </w:r>
    </w:p>
    <w:p w:rsidR="0045023D" w:rsidRDefault="0045023D" w:rsidP="00E15997">
      <w:pPr>
        <w:pStyle w:val="Body"/>
        <w:spacing w:after="0"/>
      </w:pPr>
    </w:p>
    <w:p w:rsidR="007B529D" w:rsidRDefault="00F74939" w:rsidP="00E15997">
      <w:pPr>
        <w:pStyle w:val="Body"/>
        <w:spacing w:after="0"/>
      </w:pPr>
      <w:r>
        <w:t xml:space="preserve">Connie Conboy gave the attached presentation on </w:t>
      </w:r>
      <w:proofErr w:type="spellStart"/>
      <w:r w:rsidR="00E600B7">
        <w:t>MedAccred’s</w:t>
      </w:r>
      <w:proofErr w:type="spellEnd"/>
      <w:r>
        <w:t xml:space="preserve"> supplier audit strategy for 2015.  </w:t>
      </w:r>
      <w:r w:rsidRPr="00D579C8">
        <w:t xml:space="preserve">Suppliers who have </w:t>
      </w:r>
      <w:r w:rsidR="00E600B7" w:rsidRPr="00D579C8">
        <w:t>committed</w:t>
      </w:r>
      <w:r w:rsidRPr="00D579C8">
        <w:t xml:space="preserve"> to audits this year are shown as well as a number of suppliers who the MMC, </w:t>
      </w:r>
      <w:r w:rsidR="00D22626" w:rsidRPr="00D579C8">
        <w:t xml:space="preserve">with </w:t>
      </w:r>
      <w:r w:rsidRPr="00D579C8">
        <w:t>support from PRI, will</w:t>
      </w:r>
      <w:r>
        <w:t xml:space="preserve"> be encouraging to participate in the program.</w:t>
      </w:r>
    </w:p>
    <w:p w:rsidR="00F74939" w:rsidRDefault="00F74939" w:rsidP="00E15997">
      <w:pPr>
        <w:pStyle w:val="Body"/>
        <w:spacing w:after="0"/>
      </w:pPr>
    </w:p>
    <w:p w:rsidR="0045023D" w:rsidRDefault="00F74939" w:rsidP="00E600B7">
      <w:pPr>
        <w:pStyle w:val="Body"/>
        <w:spacing w:after="0"/>
      </w:pPr>
      <w:r>
        <w:t>If any company would like to suggest additional supplier</w:t>
      </w:r>
      <w:r w:rsidR="00D579C8">
        <w:t>s</w:t>
      </w:r>
      <w:r>
        <w:t xml:space="preserve"> for audits, please contact a member of the PRI MedAccred team with information.</w:t>
      </w:r>
    </w:p>
    <w:p w:rsidR="0045023D" w:rsidRDefault="0045023D" w:rsidP="00E600B7">
      <w:pPr>
        <w:pStyle w:val="Body"/>
        <w:spacing w:after="0"/>
      </w:pPr>
    </w:p>
    <w:p w:rsidR="0045023D" w:rsidRDefault="0045023D" w:rsidP="00E600B7">
      <w:pPr>
        <w:pStyle w:val="Body"/>
        <w:spacing w:after="0"/>
      </w:pPr>
    </w:p>
    <w:p w:rsidR="0045023D" w:rsidRPr="0045023D" w:rsidRDefault="007B2CF9" w:rsidP="0045023D">
      <w:pPr>
        <w:pStyle w:val="Heading1"/>
        <w:spacing w:after="0"/>
      </w:pPr>
      <w:r w:rsidRPr="007B2CF9">
        <w:t xml:space="preserve">Conferences / Publications </w:t>
      </w:r>
      <w:r w:rsidRPr="0045023D">
        <w:t>–</w:t>
      </w:r>
      <w:r w:rsidRPr="007B2CF9">
        <w:t xml:space="preserve"> Update</w:t>
      </w:r>
    </w:p>
    <w:p w:rsidR="0045023D" w:rsidRDefault="0045023D" w:rsidP="0045023D">
      <w:pPr>
        <w:pStyle w:val="Body"/>
        <w:spacing w:after="0"/>
        <w:ind w:left="0"/>
        <w:rPr>
          <w:rFonts w:eastAsia="Times New Roman" w:cs="Times New Roman"/>
          <w:b/>
          <w:caps/>
          <w:kern w:val="28"/>
          <w:szCs w:val="20"/>
        </w:rPr>
      </w:pPr>
    </w:p>
    <w:p w:rsidR="0045023D" w:rsidRDefault="001B7753" w:rsidP="0045023D">
      <w:pPr>
        <w:pStyle w:val="Body"/>
        <w:spacing w:after="0"/>
        <w:ind w:left="0" w:firstLine="709"/>
        <w:rPr>
          <w:rFonts w:eastAsia="Times New Roman" w:cs="Times New Roman"/>
          <w:kern w:val="28"/>
          <w:szCs w:val="20"/>
        </w:rPr>
      </w:pPr>
      <w:r w:rsidRPr="001B7753">
        <w:rPr>
          <w:rFonts w:eastAsia="Times New Roman" w:cs="Times New Roman"/>
          <w:kern w:val="28"/>
          <w:szCs w:val="20"/>
        </w:rPr>
        <w:t xml:space="preserve">Hannah Godfrey </w:t>
      </w:r>
      <w:r>
        <w:rPr>
          <w:rFonts w:eastAsia="Times New Roman" w:cs="Times New Roman"/>
          <w:kern w:val="28"/>
          <w:szCs w:val="20"/>
        </w:rPr>
        <w:t>p</w:t>
      </w:r>
      <w:r w:rsidRPr="001B7753">
        <w:rPr>
          <w:rFonts w:eastAsia="Times New Roman" w:cs="Times New Roman"/>
          <w:kern w:val="28"/>
          <w:szCs w:val="20"/>
        </w:rPr>
        <w:t xml:space="preserve">rovided </w:t>
      </w:r>
      <w:r>
        <w:rPr>
          <w:rFonts w:eastAsia="Times New Roman" w:cs="Times New Roman"/>
          <w:kern w:val="28"/>
          <w:szCs w:val="20"/>
        </w:rPr>
        <w:t>an u</w:t>
      </w:r>
      <w:r w:rsidRPr="001B7753">
        <w:rPr>
          <w:rFonts w:eastAsia="Times New Roman" w:cs="Times New Roman"/>
          <w:kern w:val="28"/>
          <w:szCs w:val="20"/>
        </w:rPr>
        <w:t xml:space="preserve">pdate </w:t>
      </w:r>
      <w:r>
        <w:rPr>
          <w:rFonts w:eastAsia="Times New Roman" w:cs="Times New Roman"/>
          <w:kern w:val="28"/>
          <w:szCs w:val="20"/>
        </w:rPr>
        <w:t>as f</w:t>
      </w:r>
      <w:r w:rsidRPr="001B7753">
        <w:rPr>
          <w:rFonts w:eastAsia="Times New Roman" w:cs="Times New Roman"/>
          <w:kern w:val="28"/>
          <w:szCs w:val="20"/>
        </w:rPr>
        <w:t>ollows:</w:t>
      </w:r>
    </w:p>
    <w:p w:rsidR="0045023D" w:rsidRDefault="0045023D" w:rsidP="0045023D">
      <w:pPr>
        <w:pStyle w:val="Body"/>
        <w:spacing w:after="0"/>
        <w:ind w:left="0" w:firstLine="709"/>
        <w:rPr>
          <w:rFonts w:eastAsia="Times New Roman" w:cs="Times New Roman"/>
          <w:kern w:val="28"/>
          <w:szCs w:val="20"/>
        </w:rPr>
      </w:pPr>
    </w:p>
    <w:p w:rsidR="0045023D" w:rsidRPr="0045023D" w:rsidRDefault="0045023D" w:rsidP="0045023D">
      <w:pPr>
        <w:pStyle w:val="Body"/>
        <w:spacing w:after="0"/>
        <w:ind w:left="0"/>
        <w:rPr>
          <w:rFonts w:eastAsia="Times New Roman" w:cs="Times New Roman"/>
          <w:caps/>
          <w:kern w:val="28"/>
          <w:szCs w:val="20"/>
        </w:rPr>
      </w:pPr>
      <w:r w:rsidRPr="0045023D">
        <w:rPr>
          <w:rFonts w:eastAsia="Times New Roman" w:cs="Times New Roman"/>
          <w:kern w:val="28"/>
          <w:szCs w:val="20"/>
        </w:rPr>
        <w:t>6.1</w:t>
      </w:r>
      <w:r w:rsidRPr="0045023D">
        <w:rPr>
          <w:rFonts w:eastAsia="Times New Roman" w:cs="Times New Roman"/>
          <w:kern w:val="28"/>
          <w:szCs w:val="20"/>
        </w:rPr>
        <w:tab/>
      </w:r>
      <w:r w:rsidR="005C1214" w:rsidRPr="0045023D">
        <w:rPr>
          <w:rFonts w:eastAsia="Times New Roman" w:cs="Times New Roman"/>
          <w:kern w:val="28"/>
          <w:szCs w:val="20"/>
        </w:rPr>
        <w:t>Medical Product Outsourcing – Utah – September</w:t>
      </w:r>
    </w:p>
    <w:p w:rsidR="0045023D" w:rsidRPr="0045023D" w:rsidRDefault="0045023D" w:rsidP="0045023D">
      <w:pPr>
        <w:pStyle w:val="Body"/>
        <w:spacing w:after="0"/>
        <w:ind w:left="1276"/>
        <w:rPr>
          <w:rFonts w:eastAsia="Times New Roman" w:cs="Times New Roman"/>
          <w:b/>
          <w:caps/>
          <w:kern w:val="28"/>
          <w:szCs w:val="20"/>
        </w:rPr>
      </w:pPr>
    </w:p>
    <w:p w:rsidR="0045023D" w:rsidRDefault="005C1214" w:rsidP="0045023D">
      <w:pPr>
        <w:pStyle w:val="Body"/>
        <w:spacing w:after="0"/>
        <w:rPr>
          <w:rFonts w:eastAsia="Times New Roman" w:cs="Times New Roman"/>
          <w:color w:val="000000" w:themeColor="text1"/>
          <w:kern w:val="28"/>
          <w:szCs w:val="20"/>
        </w:rPr>
      </w:pPr>
      <w:r w:rsidRPr="0045023D">
        <w:rPr>
          <w:rFonts w:eastAsia="Times New Roman" w:cs="Times New Roman"/>
          <w:kern w:val="28"/>
          <w:szCs w:val="20"/>
        </w:rPr>
        <w:t xml:space="preserve">Ken Stopar (Baxter Healthcare) and Joe Pinto will be presenting a general overview of MedAccred at the MPO Conference on September </w:t>
      </w:r>
      <w:r w:rsidR="001B7753" w:rsidRPr="0045023D">
        <w:rPr>
          <w:rFonts w:eastAsia="Times New Roman" w:cs="Times New Roman"/>
          <w:color w:val="000000" w:themeColor="text1"/>
          <w:kern w:val="28"/>
          <w:szCs w:val="20"/>
        </w:rPr>
        <w:t>29</w:t>
      </w:r>
      <w:r w:rsidRPr="0045023D">
        <w:rPr>
          <w:rFonts w:eastAsia="Times New Roman" w:cs="Times New Roman"/>
          <w:color w:val="000000" w:themeColor="text1"/>
          <w:kern w:val="28"/>
          <w:szCs w:val="20"/>
        </w:rPr>
        <w:t xml:space="preserve"> 2015.  Objective is to raise awareness of the program and encourage participation from potential Subscribers and Suppliers.</w:t>
      </w:r>
    </w:p>
    <w:p w:rsidR="0045023D" w:rsidRDefault="0045023D" w:rsidP="0045023D">
      <w:pPr>
        <w:pStyle w:val="Body"/>
        <w:spacing w:after="0"/>
        <w:rPr>
          <w:rFonts w:eastAsia="Times New Roman" w:cs="Times New Roman"/>
          <w:color w:val="000000" w:themeColor="text1"/>
          <w:kern w:val="28"/>
          <w:szCs w:val="20"/>
        </w:rPr>
      </w:pPr>
    </w:p>
    <w:p w:rsidR="0045023D" w:rsidRPr="0045023D" w:rsidRDefault="0045023D" w:rsidP="0045023D">
      <w:pPr>
        <w:pStyle w:val="Body"/>
        <w:spacing w:after="0"/>
        <w:ind w:left="0"/>
        <w:rPr>
          <w:rFonts w:eastAsia="Times New Roman" w:cs="Times New Roman"/>
          <w:kern w:val="28"/>
          <w:szCs w:val="20"/>
        </w:rPr>
      </w:pPr>
      <w:r w:rsidRPr="0045023D">
        <w:rPr>
          <w:rFonts w:eastAsia="Times New Roman" w:cs="Times New Roman"/>
          <w:color w:val="000000" w:themeColor="text1"/>
          <w:kern w:val="28"/>
          <w:szCs w:val="20"/>
        </w:rPr>
        <w:t>6.2</w:t>
      </w:r>
      <w:r w:rsidRPr="0045023D">
        <w:rPr>
          <w:rFonts w:eastAsia="Times New Roman" w:cs="Times New Roman"/>
          <w:kern w:val="28"/>
          <w:szCs w:val="20"/>
        </w:rPr>
        <w:tab/>
      </w:r>
      <w:r w:rsidR="005C1214" w:rsidRPr="0045023D">
        <w:rPr>
          <w:rFonts w:eastAsia="Times New Roman" w:cs="Times New Roman"/>
          <w:kern w:val="28"/>
          <w:szCs w:val="20"/>
        </w:rPr>
        <w:t xml:space="preserve">1st </w:t>
      </w:r>
      <w:r w:rsidR="00E600B7" w:rsidRPr="0045023D">
        <w:rPr>
          <w:rFonts w:eastAsia="Times New Roman" w:cs="Times New Roman"/>
          <w:kern w:val="28"/>
          <w:szCs w:val="20"/>
        </w:rPr>
        <w:t>MedAccred</w:t>
      </w:r>
      <w:r w:rsidR="005C1214" w:rsidRPr="0045023D">
        <w:rPr>
          <w:rFonts w:eastAsia="Times New Roman" w:cs="Times New Roman"/>
          <w:kern w:val="28"/>
          <w:szCs w:val="20"/>
        </w:rPr>
        <w:t xml:space="preserve"> Audit – Heat Treating</w:t>
      </w:r>
    </w:p>
    <w:p w:rsidR="0045023D" w:rsidRDefault="0045023D" w:rsidP="0045023D">
      <w:pPr>
        <w:pStyle w:val="Body"/>
        <w:spacing w:after="0"/>
        <w:ind w:left="0"/>
        <w:rPr>
          <w:rFonts w:eastAsia="Times New Roman" w:cs="Times New Roman"/>
          <w:b/>
          <w:kern w:val="28"/>
          <w:szCs w:val="20"/>
        </w:rPr>
      </w:pPr>
    </w:p>
    <w:p w:rsidR="0045023D" w:rsidRDefault="005C1214" w:rsidP="0045023D">
      <w:pPr>
        <w:pStyle w:val="Body"/>
        <w:spacing w:after="0"/>
        <w:rPr>
          <w:rFonts w:eastAsia="Times New Roman" w:cs="Times New Roman"/>
          <w:color w:val="000000" w:themeColor="text1"/>
          <w:kern w:val="28"/>
          <w:szCs w:val="20"/>
        </w:rPr>
      </w:pPr>
      <w:r w:rsidRPr="0045023D">
        <w:rPr>
          <w:rFonts w:eastAsia="Times New Roman" w:cs="Times New Roman"/>
          <w:kern w:val="28"/>
          <w:szCs w:val="20"/>
        </w:rPr>
        <w:t xml:space="preserve">Solar Atmospheres (recipients of the first MedAccred accreditation) and PRI have both recently issued press releases which have been re-published multiple times online.  </w:t>
      </w:r>
      <w:r w:rsidRPr="0045023D">
        <w:rPr>
          <w:rFonts w:eastAsia="Times New Roman" w:cs="Times New Roman"/>
          <w:color w:val="000000" w:themeColor="text1"/>
          <w:kern w:val="28"/>
          <w:szCs w:val="20"/>
        </w:rPr>
        <w:t xml:space="preserve">Publications </w:t>
      </w:r>
      <w:r w:rsidR="00E600B7" w:rsidRPr="0045023D">
        <w:rPr>
          <w:rFonts w:eastAsia="Times New Roman" w:cs="Times New Roman"/>
          <w:color w:val="000000" w:themeColor="text1"/>
          <w:kern w:val="28"/>
          <w:szCs w:val="20"/>
        </w:rPr>
        <w:t>that</w:t>
      </w:r>
      <w:r w:rsidRPr="0045023D">
        <w:rPr>
          <w:rFonts w:eastAsia="Times New Roman" w:cs="Times New Roman"/>
          <w:color w:val="000000" w:themeColor="text1"/>
          <w:kern w:val="28"/>
          <w:szCs w:val="20"/>
        </w:rPr>
        <w:t xml:space="preserve"> have featured this information include: </w:t>
      </w:r>
      <w:r w:rsidR="001B7753" w:rsidRPr="0045023D">
        <w:rPr>
          <w:rFonts w:eastAsia="Times New Roman" w:cs="Times New Roman"/>
          <w:i/>
          <w:color w:val="000000" w:themeColor="text1"/>
          <w:kern w:val="28"/>
          <w:szCs w:val="20"/>
        </w:rPr>
        <w:t>Today’s Medical Developments</w:t>
      </w:r>
      <w:r w:rsidR="001B7753" w:rsidRPr="0045023D">
        <w:rPr>
          <w:rFonts w:eastAsia="Times New Roman" w:cs="Times New Roman"/>
          <w:color w:val="000000" w:themeColor="text1"/>
          <w:kern w:val="28"/>
          <w:szCs w:val="20"/>
        </w:rPr>
        <w:t xml:space="preserve">, </w:t>
      </w:r>
      <w:r w:rsidR="001B7753" w:rsidRPr="0045023D">
        <w:rPr>
          <w:rFonts w:eastAsia="Times New Roman" w:cs="Times New Roman"/>
          <w:i/>
          <w:color w:val="000000" w:themeColor="text1"/>
          <w:kern w:val="28"/>
          <w:szCs w:val="20"/>
        </w:rPr>
        <w:t>Today’s Energy Solutions, The Monty, The Fabricator</w:t>
      </w:r>
      <w:r w:rsidR="001B7753" w:rsidRPr="0045023D">
        <w:rPr>
          <w:rFonts w:eastAsia="Times New Roman" w:cs="Times New Roman"/>
          <w:color w:val="000000" w:themeColor="text1"/>
          <w:kern w:val="28"/>
          <w:szCs w:val="20"/>
        </w:rPr>
        <w:t xml:space="preserve"> and </w:t>
      </w:r>
      <w:r w:rsidR="001B7753" w:rsidRPr="0045023D">
        <w:rPr>
          <w:rFonts w:eastAsia="Times New Roman" w:cs="Times New Roman"/>
          <w:i/>
          <w:color w:val="000000" w:themeColor="text1"/>
          <w:kern w:val="28"/>
          <w:szCs w:val="20"/>
        </w:rPr>
        <w:t>Industrial Heating</w:t>
      </w:r>
      <w:r w:rsidR="001B7753" w:rsidRPr="0045023D">
        <w:rPr>
          <w:rFonts w:eastAsia="Times New Roman" w:cs="Times New Roman"/>
          <w:color w:val="000000" w:themeColor="text1"/>
          <w:kern w:val="28"/>
          <w:szCs w:val="20"/>
        </w:rPr>
        <w:t>.  PRI Marketing department monitors and tracks where MedAccred is mentioned in the media on an ongoing basis.</w:t>
      </w:r>
    </w:p>
    <w:p w:rsidR="0045023D" w:rsidRDefault="0045023D" w:rsidP="0045023D">
      <w:pPr>
        <w:pStyle w:val="Body"/>
        <w:spacing w:after="0"/>
        <w:rPr>
          <w:rFonts w:eastAsia="Times New Roman" w:cs="Times New Roman"/>
          <w:color w:val="000000" w:themeColor="text1"/>
          <w:kern w:val="28"/>
          <w:szCs w:val="20"/>
        </w:rPr>
      </w:pPr>
    </w:p>
    <w:p w:rsidR="0045023D" w:rsidRPr="0045023D" w:rsidRDefault="0045023D" w:rsidP="0045023D">
      <w:pPr>
        <w:pStyle w:val="Body"/>
        <w:spacing w:after="0"/>
        <w:ind w:left="0"/>
        <w:rPr>
          <w:rFonts w:eastAsia="Times New Roman" w:cs="Times New Roman"/>
          <w:kern w:val="28"/>
          <w:szCs w:val="20"/>
        </w:rPr>
      </w:pPr>
      <w:r w:rsidRPr="0045023D">
        <w:rPr>
          <w:rFonts w:eastAsia="Times New Roman" w:cs="Times New Roman"/>
          <w:color w:val="000000" w:themeColor="text1"/>
          <w:kern w:val="28"/>
          <w:szCs w:val="20"/>
        </w:rPr>
        <w:t>6.3</w:t>
      </w:r>
      <w:r w:rsidRPr="0045023D">
        <w:rPr>
          <w:rFonts w:eastAsia="Times New Roman" w:cs="Times New Roman"/>
          <w:color w:val="000000" w:themeColor="text1"/>
          <w:kern w:val="28"/>
          <w:szCs w:val="20"/>
        </w:rPr>
        <w:tab/>
      </w:r>
      <w:r w:rsidR="005C1214" w:rsidRPr="0045023D">
        <w:rPr>
          <w:rFonts w:eastAsia="Times New Roman" w:cs="Times New Roman"/>
          <w:kern w:val="28"/>
          <w:szCs w:val="20"/>
        </w:rPr>
        <w:t>FDA News</w:t>
      </w:r>
    </w:p>
    <w:p w:rsidR="0045023D" w:rsidRDefault="0045023D" w:rsidP="0045023D">
      <w:pPr>
        <w:pStyle w:val="Body"/>
        <w:spacing w:after="0"/>
        <w:ind w:left="0"/>
        <w:rPr>
          <w:rFonts w:eastAsia="Times New Roman" w:cs="Times New Roman"/>
          <w:b/>
          <w:kern w:val="28"/>
          <w:szCs w:val="20"/>
        </w:rPr>
      </w:pPr>
    </w:p>
    <w:p w:rsidR="005C1214" w:rsidRPr="0045023D" w:rsidRDefault="005C1214" w:rsidP="0045023D">
      <w:pPr>
        <w:pStyle w:val="Body"/>
        <w:spacing w:after="0"/>
        <w:rPr>
          <w:rFonts w:eastAsia="Times New Roman" w:cs="Times New Roman"/>
          <w:b/>
          <w:caps/>
          <w:kern w:val="28"/>
          <w:szCs w:val="20"/>
        </w:rPr>
      </w:pPr>
      <w:r w:rsidRPr="0045023D">
        <w:rPr>
          <w:rFonts w:eastAsia="Times New Roman" w:cs="Times New Roman"/>
          <w:color w:val="000000" w:themeColor="text1"/>
          <w:kern w:val="28"/>
          <w:szCs w:val="20"/>
        </w:rPr>
        <w:t xml:space="preserve">Steve Niedelman is working with FDA News on an article which will feature an interview with </w:t>
      </w:r>
      <w:r w:rsidR="00E600B7" w:rsidRPr="0045023D">
        <w:rPr>
          <w:rFonts w:eastAsia="Times New Roman" w:cs="Times New Roman"/>
          <w:color w:val="000000" w:themeColor="text1"/>
          <w:kern w:val="28"/>
          <w:szCs w:val="20"/>
        </w:rPr>
        <w:t>a MedAccred</w:t>
      </w:r>
      <w:r w:rsidRPr="0045023D">
        <w:rPr>
          <w:rFonts w:eastAsia="Times New Roman" w:cs="Times New Roman"/>
          <w:color w:val="000000" w:themeColor="text1"/>
          <w:kern w:val="28"/>
          <w:szCs w:val="20"/>
        </w:rPr>
        <w:t xml:space="preserve"> Subscriber and suppliers.</w:t>
      </w:r>
    </w:p>
    <w:p w:rsidR="005C1214" w:rsidRPr="005C1214" w:rsidRDefault="005C1214" w:rsidP="0045023D">
      <w:pPr>
        <w:pStyle w:val="ListParagraph"/>
        <w:keepNext/>
        <w:spacing w:after="0"/>
        <w:ind w:left="1080"/>
        <w:outlineLvl w:val="0"/>
        <w:rPr>
          <w:rFonts w:eastAsia="Times New Roman" w:cs="Times New Roman"/>
          <w:caps/>
          <w:color w:val="000000" w:themeColor="text1"/>
          <w:kern w:val="28"/>
          <w:szCs w:val="20"/>
        </w:rPr>
      </w:pPr>
    </w:p>
    <w:p w:rsidR="007B2CF9" w:rsidRPr="0045023D" w:rsidRDefault="0045023D" w:rsidP="0045023D">
      <w:pPr>
        <w:keepNext/>
        <w:spacing w:after="0"/>
        <w:outlineLvl w:val="0"/>
        <w:rPr>
          <w:rFonts w:eastAsia="Times New Roman" w:cs="Times New Roman"/>
          <w:caps/>
          <w:kern w:val="28"/>
          <w:szCs w:val="20"/>
        </w:rPr>
      </w:pPr>
      <w:r w:rsidRPr="0045023D">
        <w:rPr>
          <w:rFonts w:eastAsia="Times New Roman" w:cs="Times New Roman"/>
          <w:kern w:val="28"/>
          <w:szCs w:val="20"/>
        </w:rPr>
        <w:t>6.4</w:t>
      </w:r>
      <w:r w:rsidRPr="0045023D">
        <w:rPr>
          <w:rFonts w:eastAsia="Times New Roman" w:cs="Times New Roman"/>
          <w:kern w:val="28"/>
          <w:szCs w:val="20"/>
        </w:rPr>
        <w:tab/>
      </w:r>
      <w:r w:rsidR="005C1214" w:rsidRPr="0045023D">
        <w:rPr>
          <w:rFonts w:eastAsia="Times New Roman" w:cs="Times New Roman"/>
          <w:kern w:val="28"/>
          <w:szCs w:val="20"/>
        </w:rPr>
        <w:t>MPO / Medical Device Outsourcing</w:t>
      </w:r>
    </w:p>
    <w:p w:rsidR="0045023D" w:rsidRDefault="0045023D" w:rsidP="0045023D">
      <w:pPr>
        <w:keepNext/>
        <w:spacing w:after="0"/>
        <w:ind w:left="720"/>
        <w:outlineLvl w:val="0"/>
        <w:rPr>
          <w:rFonts w:eastAsia="Times New Roman" w:cs="Times New Roman"/>
          <w:kern w:val="28"/>
          <w:szCs w:val="20"/>
        </w:rPr>
      </w:pPr>
    </w:p>
    <w:p w:rsidR="005C1214" w:rsidRPr="0045023D" w:rsidRDefault="00E600B7" w:rsidP="0045023D">
      <w:pPr>
        <w:keepNext/>
        <w:spacing w:after="0"/>
        <w:ind w:left="720"/>
        <w:outlineLvl w:val="0"/>
        <w:rPr>
          <w:rFonts w:eastAsia="Times New Roman" w:cs="Times New Roman"/>
          <w:kern w:val="28"/>
          <w:szCs w:val="20"/>
        </w:rPr>
      </w:pPr>
      <w:r w:rsidRPr="0045023D">
        <w:rPr>
          <w:rFonts w:eastAsia="Times New Roman" w:cs="Times New Roman"/>
          <w:kern w:val="28"/>
          <w:szCs w:val="20"/>
        </w:rPr>
        <w:t>Steve Niedelman</w:t>
      </w:r>
      <w:r w:rsidR="005C1214" w:rsidRPr="0045023D">
        <w:rPr>
          <w:rFonts w:eastAsia="Times New Roman" w:cs="Times New Roman"/>
          <w:kern w:val="28"/>
          <w:szCs w:val="20"/>
        </w:rPr>
        <w:t xml:space="preserve"> is coordinating an article on MedAccred progress.</w:t>
      </w:r>
      <w:r w:rsidR="001B7753" w:rsidRPr="0045023D">
        <w:rPr>
          <w:rFonts w:eastAsia="Times New Roman" w:cs="Times New Roman"/>
          <w:kern w:val="28"/>
          <w:szCs w:val="20"/>
        </w:rPr>
        <w:t xml:space="preserve">  MPO have two publications one of which has an orthopedic focus which will be particularly relevant for the Heat Treating and Welding Task Groups.</w:t>
      </w:r>
    </w:p>
    <w:p w:rsidR="005C1214" w:rsidRPr="005C1214" w:rsidRDefault="005C1214" w:rsidP="0045023D">
      <w:pPr>
        <w:keepNext/>
        <w:spacing w:after="0"/>
        <w:outlineLvl w:val="0"/>
        <w:rPr>
          <w:rFonts w:eastAsia="Times New Roman" w:cs="Times New Roman"/>
          <w:caps/>
          <w:kern w:val="28"/>
          <w:szCs w:val="20"/>
        </w:rPr>
      </w:pPr>
    </w:p>
    <w:p w:rsidR="007B2CF9" w:rsidRPr="0045023D" w:rsidRDefault="0045023D" w:rsidP="0045023D">
      <w:pPr>
        <w:keepNext/>
        <w:spacing w:after="0"/>
        <w:outlineLvl w:val="0"/>
        <w:rPr>
          <w:rFonts w:eastAsia="Times New Roman" w:cs="Times New Roman"/>
          <w:caps/>
          <w:kern w:val="28"/>
          <w:szCs w:val="20"/>
        </w:rPr>
      </w:pPr>
      <w:r w:rsidRPr="0045023D">
        <w:rPr>
          <w:rFonts w:eastAsia="Times New Roman" w:cs="Times New Roman"/>
          <w:kern w:val="28"/>
          <w:szCs w:val="20"/>
        </w:rPr>
        <w:t>6.5</w:t>
      </w:r>
      <w:r w:rsidRPr="0045023D">
        <w:rPr>
          <w:rFonts w:eastAsia="Times New Roman" w:cs="Times New Roman"/>
          <w:kern w:val="28"/>
          <w:szCs w:val="20"/>
        </w:rPr>
        <w:tab/>
      </w:r>
      <w:proofErr w:type="spellStart"/>
      <w:r w:rsidR="005C1214" w:rsidRPr="0045023D">
        <w:rPr>
          <w:rFonts w:eastAsia="Times New Roman" w:cs="Times New Roman"/>
          <w:kern w:val="28"/>
          <w:szCs w:val="20"/>
        </w:rPr>
        <w:t>Silversheet</w:t>
      </w:r>
      <w:proofErr w:type="spellEnd"/>
      <w:r w:rsidR="005C1214" w:rsidRPr="0045023D">
        <w:rPr>
          <w:rFonts w:eastAsia="Times New Roman" w:cs="Times New Roman"/>
          <w:kern w:val="28"/>
          <w:szCs w:val="20"/>
        </w:rPr>
        <w:t>/</w:t>
      </w:r>
      <w:proofErr w:type="spellStart"/>
      <w:r w:rsidR="005C1214" w:rsidRPr="0045023D">
        <w:rPr>
          <w:rFonts w:eastAsia="Times New Roman" w:cs="Times New Roman"/>
          <w:kern w:val="28"/>
          <w:szCs w:val="20"/>
        </w:rPr>
        <w:t>Graysheet</w:t>
      </w:r>
      <w:proofErr w:type="spellEnd"/>
    </w:p>
    <w:p w:rsidR="0045023D" w:rsidRDefault="0045023D" w:rsidP="0045023D">
      <w:pPr>
        <w:keepNext/>
        <w:spacing w:after="0"/>
        <w:ind w:left="720"/>
        <w:outlineLvl w:val="0"/>
        <w:rPr>
          <w:rFonts w:eastAsia="Times New Roman" w:cs="Times New Roman"/>
          <w:kern w:val="28"/>
          <w:szCs w:val="20"/>
        </w:rPr>
      </w:pPr>
    </w:p>
    <w:p w:rsidR="005C1214" w:rsidRPr="0045023D" w:rsidRDefault="005C1214" w:rsidP="0045023D">
      <w:pPr>
        <w:keepNext/>
        <w:spacing w:after="0"/>
        <w:ind w:left="720"/>
        <w:outlineLvl w:val="0"/>
        <w:rPr>
          <w:rFonts w:eastAsia="Times New Roman" w:cs="Times New Roman"/>
          <w:kern w:val="28"/>
          <w:szCs w:val="20"/>
        </w:rPr>
      </w:pPr>
      <w:r w:rsidRPr="0045023D">
        <w:rPr>
          <w:rFonts w:eastAsia="Times New Roman" w:cs="Times New Roman"/>
          <w:kern w:val="28"/>
          <w:szCs w:val="20"/>
        </w:rPr>
        <w:t xml:space="preserve">PRI Marketing Department is producing a MedAccred update article including an interview with Solar </w:t>
      </w:r>
      <w:proofErr w:type="spellStart"/>
      <w:r w:rsidRPr="0045023D">
        <w:rPr>
          <w:rFonts w:eastAsia="Times New Roman" w:cs="Times New Roman"/>
          <w:kern w:val="28"/>
          <w:szCs w:val="20"/>
        </w:rPr>
        <w:t>Atmpsheres</w:t>
      </w:r>
      <w:proofErr w:type="spellEnd"/>
      <w:r w:rsidRPr="0045023D">
        <w:rPr>
          <w:rFonts w:eastAsia="Times New Roman" w:cs="Times New Roman"/>
          <w:kern w:val="28"/>
          <w:szCs w:val="20"/>
        </w:rPr>
        <w:t xml:space="preserve"> about the first MedAccred audit.  It will also detail progress in areas such</w:t>
      </w:r>
      <w:r w:rsidR="008A67CF">
        <w:rPr>
          <w:rFonts w:eastAsia="Times New Roman" w:cs="Times New Roman"/>
          <w:kern w:val="28"/>
          <w:szCs w:val="20"/>
        </w:rPr>
        <w:t xml:space="preserve"> </w:t>
      </w:r>
      <w:proofErr w:type="gramStart"/>
      <w:r w:rsidR="008A67CF">
        <w:rPr>
          <w:rFonts w:eastAsia="Times New Roman" w:cs="Times New Roman"/>
          <w:kern w:val="28"/>
          <w:szCs w:val="20"/>
        </w:rPr>
        <w:t>as</w:t>
      </w:r>
      <w:r w:rsidR="00695179" w:rsidRPr="0045023D">
        <w:rPr>
          <w:rFonts w:eastAsia="Times New Roman" w:cs="Times New Roman"/>
          <w:kern w:val="28"/>
          <w:szCs w:val="20"/>
        </w:rPr>
        <w:t xml:space="preserve">  Process</w:t>
      </w:r>
      <w:proofErr w:type="gramEnd"/>
      <w:r w:rsidR="00695179" w:rsidRPr="0045023D">
        <w:rPr>
          <w:rFonts w:eastAsia="Times New Roman" w:cs="Times New Roman"/>
          <w:kern w:val="28"/>
          <w:szCs w:val="20"/>
        </w:rPr>
        <w:t xml:space="preserve"> Validation and Medical Device Quality Systems.</w:t>
      </w:r>
    </w:p>
    <w:p w:rsidR="00695179" w:rsidRPr="005C1214" w:rsidRDefault="00695179" w:rsidP="0045023D">
      <w:pPr>
        <w:pStyle w:val="ListParagraph"/>
        <w:keepNext/>
        <w:spacing w:after="0"/>
        <w:ind w:left="1080"/>
        <w:outlineLvl w:val="0"/>
        <w:rPr>
          <w:rFonts w:eastAsia="Times New Roman" w:cs="Times New Roman"/>
          <w:caps/>
          <w:kern w:val="28"/>
          <w:szCs w:val="20"/>
        </w:rPr>
      </w:pPr>
    </w:p>
    <w:p w:rsidR="007B2CF9" w:rsidRPr="0045023D" w:rsidRDefault="0045023D" w:rsidP="0045023D">
      <w:pPr>
        <w:keepNext/>
        <w:spacing w:after="0"/>
        <w:outlineLvl w:val="0"/>
        <w:rPr>
          <w:rFonts w:eastAsia="Times New Roman" w:cs="Times New Roman"/>
          <w:caps/>
          <w:kern w:val="28"/>
          <w:szCs w:val="20"/>
        </w:rPr>
      </w:pPr>
      <w:r w:rsidRPr="0045023D">
        <w:rPr>
          <w:rFonts w:eastAsia="Times New Roman" w:cs="Times New Roman"/>
          <w:kern w:val="28"/>
          <w:szCs w:val="20"/>
        </w:rPr>
        <w:t>6.6</w:t>
      </w:r>
      <w:r w:rsidRPr="0045023D">
        <w:rPr>
          <w:rFonts w:eastAsia="Times New Roman" w:cs="Times New Roman"/>
          <w:kern w:val="28"/>
          <w:szCs w:val="20"/>
        </w:rPr>
        <w:tab/>
      </w:r>
      <w:r w:rsidR="005C1214" w:rsidRPr="0045023D">
        <w:rPr>
          <w:rFonts w:eastAsia="Times New Roman" w:cs="Times New Roman"/>
          <w:kern w:val="28"/>
          <w:szCs w:val="20"/>
        </w:rPr>
        <w:t>PRI</w:t>
      </w:r>
      <w:r w:rsidR="00695179" w:rsidRPr="0045023D">
        <w:rPr>
          <w:rFonts w:eastAsia="Times New Roman" w:cs="Times New Roman"/>
          <w:kern w:val="28"/>
          <w:szCs w:val="20"/>
        </w:rPr>
        <w:t xml:space="preserve"> Me</w:t>
      </w:r>
      <w:r w:rsidRPr="0045023D">
        <w:rPr>
          <w:rFonts w:eastAsia="Times New Roman" w:cs="Times New Roman"/>
          <w:kern w:val="28"/>
          <w:szCs w:val="20"/>
        </w:rPr>
        <w:t>dA</w:t>
      </w:r>
      <w:r w:rsidR="00695179" w:rsidRPr="0045023D">
        <w:rPr>
          <w:rFonts w:eastAsia="Times New Roman" w:cs="Times New Roman"/>
          <w:kern w:val="28"/>
          <w:szCs w:val="20"/>
        </w:rPr>
        <w:t>ccred Newsletter</w:t>
      </w:r>
    </w:p>
    <w:p w:rsidR="0045023D" w:rsidRDefault="0045023D" w:rsidP="0045023D">
      <w:pPr>
        <w:keepNext/>
        <w:spacing w:after="0"/>
        <w:ind w:left="720"/>
        <w:outlineLvl w:val="0"/>
        <w:rPr>
          <w:rFonts w:eastAsia="Times New Roman" w:cs="Times New Roman"/>
          <w:kern w:val="28"/>
          <w:szCs w:val="20"/>
        </w:rPr>
      </w:pPr>
    </w:p>
    <w:p w:rsidR="00695179" w:rsidRPr="0045023D" w:rsidRDefault="00695179" w:rsidP="0045023D">
      <w:pPr>
        <w:keepNext/>
        <w:spacing w:after="0"/>
        <w:ind w:left="720"/>
        <w:outlineLvl w:val="0"/>
        <w:rPr>
          <w:rFonts w:eastAsia="Times New Roman" w:cs="Times New Roman"/>
          <w:kern w:val="28"/>
          <w:szCs w:val="20"/>
        </w:rPr>
      </w:pPr>
      <w:r w:rsidRPr="0045023D">
        <w:rPr>
          <w:rFonts w:eastAsia="Times New Roman" w:cs="Times New Roman"/>
          <w:kern w:val="28"/>
          <w:szCs w:val="20"/>
        </w:rPr>
        <w:t>PRI Marketing Department is producing an e-</w:t>
      </w:r>
      <w:proofErr w:type="spellStart"/>
      <w:r w:rsidRPr="0045023D">
        <w:rPr>
          <w:rFonts w:eastAsia="Times New Roman" w:cs="Times New Roman"/>
          <w:kern w:val="28"/>
          <w:szCs w:val="20"/>
        </w:rPr>
        <w:t>newlsetter</w:t>
      </w:r>
      <w:proofErr w:type="spellEnd"/>
      <w:r w:rsidRPr="0045023D">
        <w:rPr>
          <w:rFonts w:eastAsia="Times New Roman" w:cs="Times New Roman"/>
          <w:kern w:val="28"/>
          <w:szCs w:val="20"/>
        </w:rPr>
        <w:t xml:space="preserve"> which will be distributed to all MedAccred contacts.  The objective is to </w:t>
      </w:r>
      <w:r w:rsidR="00DF0B36" w:rsidRPr="0045023D">
        <w:rPr>
          <w:rFonts w:eastAsia="Times New Roman" w:cs="Times New Roman"/>
          <w:kern w:val="28"/>
          <w:szCs w:val="20"/>
        </w:rPr>
        <w:t>keep those company representatives who cannot attend all the teleconferences and meetings updated on the progress of the program therefore keeping MedAccred front of mind and hopefully encouraging future participation.</w:t>
      </w:r>
    </w:p>
    <w:p w:rsidR="0028759E" w:rsidRDefault="0028759E" w:rsidP="0045023D">
      <w:pPr>
        <w:pStyle w:val="ListParagraph"/>
        <w:keepNext/>
        <w:spacing w:after="0"/>
        <w:ind w:left="1080"/>
        <w:outlineLvl w:val="0"/>
        <w:rPr>
          <w:rFonts w:eastAsia="Times New Roman" w:cs="Times New Roman"/>
          <w:kern w:val="28"/>
          <w:szCs w:val="20"/>
        </w:rPr>
      </w:pPr>
    </w:p>
    <w:p w:rsidR="0028759E" w:rsidRPr="0045023D" w:rsidRDefault="0045023D" w:rsidP="0045023D">
      <w:pPr>
        <w:keepNext/>
        <w:spacing w:after="0"/>
        <w:outlineLvl w:val="0"/>
        <w:rPr>
          <w:rFonts w:eastAsia="Times New Roman" w:cs="Times New Roman"/>
          <w:caps/>
          <w:kern w:val="28"/>
          <w:szCs w:val="20"/>
        </w:rPr>
      </w:pPr>
      <w:r w:rsidRPr="0045023D">
        <w:rPr>
          <w:rFonts w:eastAsia="Times New Roman" w:cs="Times New Roman"/>
          <w:kern w:val="28"/>
          <w:szCs w:val="20"/>
        </w:rPr>
        <w:t>6.7</w:t>
      </w:r>
      <w:r w:rsidRPr="0045023D">
        <w:rPr>
          <w:rFonts w:eastAsia="Times New Roman" w:cs="Times New Roman"/>
          <w:kern w:val="28"/>
          <w:szCs w:val="20"/>
        </w:rPr>
        <w:tab/>
      </w:r>
      <w:proofErr w:type="spellStart"/>
      <w:r w:rsidR="0028759E" w:rsidRPr="0045023D">
        <w:rPr>
          <w:rFonts w:eastAsia="Times New Roman" w:cs="Times New Roman"/>
          <w:kern w:val="28"/>
          <w:szCs w:val="20"/>
        </w:rPr>
        <w:t>Advamed</w:t>
      </w:r>
      <w:proofErr w:type="spellEnd"/>
      <w:r w:rsidR="0028759E" w:rsidRPr="0045023D">
        <w:rPr>
          <w:rFonts w:eastAsia="Times New Roman" w:cs="Times New Roman"/>
          <w:kern w:val="28"/>
          <w:szCs w:val="20"/>
        </w:rPr>
        <w:t xml:space="preserve"> Virtual Quality Conference</w:t>
      </w:r>
    </w:p>
    <w:p w:rsidR="0045023D" w:rsidRDefault="0045023D" w:rsidP="0045023D">
      <w:pPr>
        <w:keepNext/>
        <w:spacing w:after="0"/>
        <w:ind w:left="720"/>
        <w:outlineLvl w:val="0"/>
        <w:rPr>
          <w:rFonts w:eastAsia="Times New Roman" w:cs="Times New Roman"/>
          <w:kern w:val="28"/>
          <w:szCs w:val="20"/>
        </w:rPr>
      </w:pPr>
    </w:p>
    <w:p w:rsidR="0028759E" w:rsidRDefault="0028759E" w:rsidP="0045023D">
      <w:pPr>
        <w:keepNext/>
        <w:spacing w:after="0"/>
        <w:ind w:left="720"/>
        <w:outlineLvl w:val="0"/>
        <w:rPr>
          <w:rFonts w:eastAsia="Times New Roman" w:cs="Times New Roman"/>
          <w:kern w:val="28"/>
          <w:szCs w:val="20"/>
        </w:rPr>
      </w:pPr>
      <w:r w:rsidRPr="0045023D">
        <w:rPr>
          <w:rFonts w:eastAsia="Times New Roman" w:cs="Times New Roman"/>
          <w:kern w:val="28"/>
          <w:szCs w:val="20"/>
        </w:rPr>
        <w:t xml:space="preserve">Steve </w:t>
      </w:r>
      <w:proofErr w:type="spellStart"/>
      <w:r w:rsidRPr="0045023D">
        <w:rPr>
          <w:rFonts w:eastAsia="Times New Roman" w:cs="Times New Roman"/>
          <w:kern w:val="28"/>
          <w:szCs w:val="20"/>
        </w:rPr>
        <w:t>Niedeleman</w:t>
      </w:r>
      <w:proofErr w:type="spellEnd"/>
      <w:r w:rsidRPr="0045023D">
        <w:rPr>
          <w:rFonts w:eastAsia="Times New Roman" w:cs="Times New Roman"/>
          <w:kern w:val="28"/>
          <w:szCs w:val="20"/>
        </w:rPr>
        <w:t xml:space="preserve"> will be reference the MedAccred program during a presentation he is </w:t>
      </w:r>
      <w:proofErr w:type="spellStart"/>
      <w:r w:rsidRPr="0045023D">
        <w:rPr>
          <w:rFonts w:eastAsia="Times New Roman" w:cs="Times New Roman"/>
          <w:kern w:val="28"/>
          <w:szCs w:val="20"/>
        </w:rPr>
        <w:t>deliverying</w:t>
      </w:r>
      <w:proofErr w:type="spellEnd"/>
      <w:r w:rsidRPr="0045023D">
        <w:rPr>
          <w:rFonts w:eastAsia="Times New Roman" w:cs="Times New Roman"/>
          <w:kern w:val="28"/>
          <w:szCs w:val="20"/>
        </w:rPr>
        <w:t xml:space="preserve"> on supply chain quality.</w:t>
      </w:r>
    </w:p>
    <w:p w:rsidR="0045023D" w:rsidRPr="0045023D" w:rsidRDefault="0045023D" w:rsidP="0045023D">
      <w:pPr>
        <w:keepNext/>
        <w:spacing w:after="0"/>
        <w:ind w:left="720"/>
        <w:outlineLvl w:val="0"/>
        <w:rPr>
          <w:rFonts w:eastAsia="Times New Roman" w:cs="Times New Roman"/>
          <w:caps/>
          <w:kern w:val="28"/>
          <w:szCs w:val="20"/>
        </w:rPr>
      </w:pPr>
    </w:p>
    <w:p w:rsidR="007B2CF9" w:rsidRDefault="007B2CF9" w:rsidP="007B2CF9">
      <w:pPr>
        <w:pStyle w:val="Heading1"/>
        <w:numPr>
          <w:ilvl w:val="0"/>
          <w:numId w:val="0"/>
        </w:numPr>
        <w:spacing w:after="0"/>
        <w:ind w:left="720"/>
      </w:pPr>
    </w:p>
    <w:p w:rsidR="001B7753" w:rsidRDefault="001B7753" w:rsidP="001B7753">
      <w:pPr>
        <w:pStyle w:val="Heading1"/>
        <w:spacing w:after="0"/>
      </w:pPr>
      <w:r>
        <w:t>Other Business</w:t>
      </w:r>
    </w:p>
    <w:p w:rsidR="001B7753" w:rsidRDefault="001B7753" w:rsidP="001B7753">
      <w:pPr>
        <w:pStyle w:val="Body"/>
      </w:pPr>
    </w:p>
    <w:p w:rsidR="001B7753" w:rsidRPr="0045023D" w:rsidRDefault="001B7753" w:rsidP="001B7753">
      <w:pPr>
        <w:pStyle w:val="Body"/>
        <w:ind w:left="0"/>
      </w:pPr>
      <w:r w:rsidRPr="0045023D">
        <w:t>7.1</w:t>
      </w:r>
      <w:r w:rsidRPr="0045023D">
        <w:tab/>
        <w:t>eAuditNet – “Participating Manufacturer” Role</w:t>
      </w:r>
    </w:p>
    <w:p w:rsidR="00E600B7" w:rsidRDefault="00E600B7" w:rsidP="00E600B7">
      <w:pPr>
        <w:pStyle w:val="Body"/>
      </w:pPr>
      <w:r>
        <w:t>PRI requested permission from the MMC to create a new ‘participating manufacturer’ role in eAuditNet.  This will be a temporary addition to allow manufacturers who are not yet Subscribers limited privileges in eAuditNet such as the ability to vote on program documents and audit criteria.  Please note that this access will not include the ability to view supplier audit data.</w:t>
      </w:r>
    </w:p>
    <w:p w:rsidR="00E600B7" w:rsidRDefault="00E600B7" w:rsidP="00E600B7">
      <w:pPr>
        <w:pStyle w:val="Body"/>
      </w:pPr>
      <w:r>
        <w:t>There were no objections and the role will be created.</w:t>
      </w:r>
    </w:p>
    <w:p w:rsidR="001B7753" w:rsidRDefault="00E600B7" w:rsidP="00E600B7">
      <w:pPr>
        <w:pStyle w:val="Body"/>
        <w:ind w:left="0"/>
      </w:pPr>
      <w:r>
        <w:t>7.</w:t>
      </w:r>
      <w:r w:rsidRPr="0045023D">
        <w:t>2</w:t>
      </w:r>
      <w:r w:rsidRPr="0045023D">
        <w:tab/>
      </w:r>
      <w:r w:rsidR="001B7753" w:rsidRPr="0045023D">
        <w:t>AMS 2750</w:t>
      </w:r>
    </w:p>
    <w:p w:rsidR="00E600B7" w:rsidRDefault="00E600B7" w:rsidP="00E600B7">
      <w:pPr>
        <w:pStyle w:val="Body"/>
      </w:pPr>
      <w:r>
        <w:t xml:space="preserve">This is an aerospace standard on </w:t>
      </w:r>
      <w:proofErr w:type="spellStart"/>
      <w:r>
        <w:t>pyrometric</w:t>
      </w:r>
      <w:proofErr w:type="spellEnd"/>
      <w:r>
        <w:t xml:space="preserve"> controls which is used extensively in MedAccred Heat Treating checklists.  Led by Elizabeth George (</w:t>
      </w:r>
      <w:r w:rsidRPr="00E600B7">
        <w:t xml:space="preserve">Vice President Global Regulations &amp; Standards </w:t>
      </w:r>
      <w:r>
        <w:t xml:space="preserve">at Philips </w:t>
      </w:r>
      <w:proofErr w:type="spellStart"/>
      <w:r>
        <w:t>Healthtech</w:t>
      </w:r>
      <w:proofErr w:type="spellEnd"/>
      <w:r>
        <w:t xml:space="preserve">), a team is in the process of submitting the standard to the FDA </w:t>
      </w:r>
      <w:proofErr w:type="spellStart"/>
      <w:r>
        <w:t>Speciality</w:t>
      </w:r>
      <w:proofErr w:type="spellEnd"/>
      <w:r>
        <w:t xml:space="preserve"> Task Group for their review.  It is hoped that the standard will be formally recognized.</w:t>
      </w:r>
      <w:r w:rsidR="0077218B">
        <w:t xml:space="preserve">  It was noted that the standard is copyrighted by SAE and must be purchased by any company wishing to use it.</w:t>
      </w:r>
      <w:r>
        <w:t xml:space="preserve">  MMC will be kept updated on progress.</w:t>
      </w:r>
    </w:p>
    <w:p w:rsidR="0045023D" w:rsidRDefault="0045023D" w:rsidP="00E600B7">
      <w:pPr>
        <w:pStyle w:val="Body"/>
      </w:pPr>
    </w:p>
    <w:p w:rsidR="00E41FD5" w:rsidRDefault="00E15997" w:rsidP="00507CFF">
      <w:pPr>
        <w:pStyle w:val="Heading1"/>
        <w:spacing w:after="0"/>
      </w:pPr>
      <w:r>
        <w:t>Upcoming Meetings / training</w:t>
      </w:r>
    </w:p>
    <w:p w:rsidR="00EC5B1A" w:rsidRDefault="00EC5B1A" w:rsidP="00507CFF">
      <w:pPr>
        <w:pStyle w:val="Body"/>
        <w:spacing w:after="0"/>
      </w:pPr>
    </w:p>
    <w:p w:rsidR="00366C10" w:rsidRDefault="00366C10" w:rsidP="00507CFF">
      <w:pPr>
        <w:pStyle w:val="Body"/>
        <w:spacing w:after="0"/>
      </w:pPr>
      <w:r>
        <w:t>Justin McCabe reviewed upcoming MedAccred</w:t>
      </w:r>
      <w:r w:rsidR="00F6091C">
        <w:t xml:space="preserve"> meetings and</w:t>
      </w:r>
      <w:r>
        <w:t xml:space="preserve"> events:</w:t>
      </w:r>
    </w:p>
    <w:p w:rsidR="00366C10" w:rsidRDefault="00366C10" w:rsidP="00507CFF">
      <w:pPr>
        <w:pStyle w:val="Body"/>
        <w:spacing w:after="0"/>
      </w:pPr>
    </w:p>
    <w:p w:rsidR="007B2CF9" w:rsidRDefault="007B2CF9" w:rsidP="007B2CF9">
      <w:pPr>
        <w:pStyle w:val="Body"/>
        <w:numPr>
          <w:ilvl w:val="0"/>
          <w:numId w:val="18"/>
        </w:numPr>
        <w:spacing w:after="0"/>
      </w:pPr>
      <w:r>
        <w:t xml:space="preserve">PCBA Task Group – </w:t>
      </w:r>
      <w:r w:rsidR="00D579C8">
        <w:t>30</w:t>
      </w:r>
      <w:r>
        <w:t xml:space="preserve"> June</w:t>
      </w:r>
    </w:p>
    <w:p w:rsidR="007B2CF9" w:rsidRDefault="007B2CF9" w:rsidP="007B2CF9">
      <w:pPr>
        <w:pStyle w:val="Body"/>
        <w:numPr>
          <w:ilvl w:val="0"/>
          <w:numId w:val="18"/>
        </w:numPr>
        <w:spacing w:after="0"/>
      </w:pPr>
      <w:r>
        <w:t xml:space="preserve">Cable &amp; Wire Harness Task Group – </w:t>
      </w:r>
      <w:r w:rsidR="00D579C8">
        <w:t>01</w:t>
      </w:r>
      <w:r>
        <w:t xml:space="preserve"> </w:t>
      </w:r>
      <w:r w:rsidR="00DF0B36">
        <w:t>Ju</w:t>
      </w:r>
      <w:r w:rsidR="00D579C8">
        <w:t>ly</w:t>
      </w:r>
    </w:p>
    <w:p w:rsidR="007B2CF9" w:rsidRDefault="007B2CF9" w:rsidP="007B2CF9">
      <w:pPr>
        <w:pStyle w:val="Body"/>
        <w:numPr>
          <w:ilvl w:val="0"/>
          <w:numId w:val="18"/>
        </w:numPr>
        <w:spacing w:after="0"/>
      </w:pPr>
      <w:r>
        <w:t xml:space="preserve">Heat Treating Task Group – </w:t>
      </w:r>
      <w:r w:rsidR="009A050D">
        <w:t xml:space="preserve"> 21 July</w:t>
      </w:r>
      <w:r>
        <w:t xml:space="preserve"> </w:t>
      </w:r>
    </w:p>
    <w:p w:rsidR="00DF0B36" w:rsidRDefault="00D579C8" w:rsidP="00DF0B36">
      <w:pPr>
        <w:pStyle w:val="Body"/>
        <w:numPr>
          <w:ilvl w:val="0"/>
          <w:numId w:val="18"/>
        </w:numPr>
        <w:spacing w:after="0"/>
      </w:pPr>
      <w:r>
        <w:t xml:space="preserve">Sterilization Task Group – </w:t>
      </w:r>
      <w:r w:rsidR="00DF0B36">
        <w:t xml:space="preserve">29 June </w:t>
      </w:r>
    </w:p>
    <w:p w:rsidR="00DF0B36" w:rsidRDefault="00DF0B36" w:rsidP="007B2CF9">
      <w:pPr>
        <w:pStyle w:val="Body"/>
        <w:numPr>
          <w:ilvl w:val="0"/>
          <w:numId w:val="18"/>
        </w:numPr>
        <w:spacing w:after="0"/>
      </w:pPr>
      <w:r>
        <w:t>Welding Task Group – 6 July</w:t>
      </w:r>
    </w:p>
    <w:p w:rsidR="007B2CF9" w:rsidRDefault="007B2CF9" w:rsidP="007B2CF9">
      <w:pPr>
        <w:pStyle w:val="Body"/>
        <w:numPr>
          <w:ilvl w:val="0"/>
          <w:numId w:val="18"/>
        </w:numPr>
        <w:spacing w:after="0"/>
      </w:pPr>
      <w:r>
        <w:lastRenderedPageBreak/>
        <w:t xml:space="preserve">MMC External Communications &amp; Strategy – </w:t>
      </w:r>
      <w:r w:rsidR="00D579C8">
        <w:t>22</w:t>
      </w:r>
      <w:r>
        <w:t xml:space="preserve"> June</w:t>
      </w:r>
    </w:p>
    <w:p w:rsidR="00F6091C" w:rsidRDefault="007B2CF9" w:rsidP="007B2CF9">
      <w:pPr>
        <w:pStyle w:val="Body"/>
        <w:numPr>
          <w:ilvl w:val="0"/>
          <w:numId w:val="18"/>
        </w:numPr>
        <w:spacing w:after="0"/>
      </w:pPr>
      <w:r>
        <w:t xml:space="preserve">MMC Process Validation – </w:t>
      </w:r>
      <w:r w:rsidR="00892233">
        <w:t>06</w:t>
      </w:r>
      <w:r>
        <w:t xml:space="preserve"> Ju</w:t>
      </w:r>
      <w:r w:rsidR="00892233">
        <w:t>ly</w:t>
      </w:r>
    </w:p>
    <w:p w:rsidR="007B2CF9" w:rsidRDefault="007B2CF9" w:rsidP="007B2CF9">
      <w:pPr>
        <w:pStyle w:val="Body"/>
        <w:spacing w:after="0"/>
        <w:ind w:left="1440"/>
      </w:pPr>
    </w:p>
    <w:p w:rsidR="00846F9D" w:rsidRDefault="00F6091C" w:rsidP="00507CFF">
      <w:pPr>
        <w:pStyle w:val="Body"/>
        <w:spacing w:after="0"/>
      </w:pPr>
      <w:r>
        <w:t>A li</w:t>
      </w:r>
      <w:r w:rsidR="00E15997">
        <w:t xml:space="preserve">st of </w:t>
      </w:r>
      <w:r>
        <w:t xml:space="preserve">all 2015 MMC </w:t>
      </w:r>
      <w:r w:rsidR="00E15997">
        <w:t xml:space="preserve">meetings </w:t>
      </w:r>
      <w:r>
        <w:t>has</w:t>
      </w:r>
      <w:r w:rsidR="00E15997">
        <w:t xml:space="preserve"> also </w:t>
      </w:r>
      <w:r>
        <w:t xml:space="preserve">been </w:t>
      </w:r>
      <w:r w:rsidR="00E15997">
        <w:t xml:space="preserve">published on </w:t>
      </w:r>
      <w:r>
        <w:t xml:space="preserve">the </w:t>
      </w:r>
      <w:r w:rsidR="00E15997">
        <w:t xml:space="preserve">PRI Website </w:t>
      </w:r>
      <w:r>
        <w:t xml:space="preserve">at </w:t>
      </w:r>
      <w:hyperlink r:id="rId22" w:history="1">
        <w:r w:rsidRPr="0036387B">
          <w:rPr>
            <w:rStyle w:val="Hyperlink"/>
          </w:rPr>
          <w:t>http://www.p-r-i.org/2015-mmc-meeting-schedule-released/</w:t>
        </w:r>
      </w:hyperlink>
      <w:r>
        <w:t xml:space="preserve">. </w:t>
      </w:r>
      <w:r w:rsidR="00CF31C4">
        <w:t xml:space="preserve">  </w:t>
      </w:r>
    </w:p>
    <w:p w:rsidR="000D3B1E" w:rsidRDefault="00E41FD5" w:rsidP="00507CFF">
      <w:pPr>
        <w:pStyle w:val="Body"/>
        <w:spacing w:after="0"/>
      </w:pPr>
      <w:r>
        <w:t xml:space="preserve"> </w:t>
      </w:r>
    </w:p>
    <w:p w:rsidR="00C66577" w:rsidRDefault="00C66577" w:rsidP="00C66577">
      <w:pPr>
        <w:pStyle w:val="Heading1"/>
        <w:numPr>
          <w:ilvl w:val="0"/>
          <w:numId w:val="0"/>
        </w:numPr>
        <w:spacing w:after="0"/>
        <w:ind w:left="720"/>
      </w:pPr>
    </w:p>
    <w:p w:rsidR="00C66577" w:rsidRDefault="00E15997" w:rsidP="00C66577">
      <w:pPr>
        <w:pStyle w:val="Heading1"/>
        <w:spacing w:after="0"/>
      </w:pPr>
      <w:r>
        <w:t>RAIL REVIEw</w:t>
      </w:r>
    </w:p>
    <w:p w:rsidR="00C66577" w:rsidRPr="000773C0" w:rsidRDefault="00C66577" w:rsidP="00C66577">
      <w:pPr>
        <w:pStyle w:val="Body"/>
        <w:spacing w:after="0"/>
      </w:pPr>
    </w:p>
    <w:p w:rsidR="005C1214" w:rsidRPr="002B2D33" w:rsidRDefault="005C1214" w:rsidP="005C1214">
      <w:pPr>
        <w:pStyle w:val="Body"/>
        <w:spacing w:after="0"/>
        <w:rPr>
          <w:b/>
        </w:rPr>
      </w:pPr>
      <w:r w:rsidRPr="002B2D33">
        <w:rPr>
          <w:b/>
        </w:rPr>
        <w:t xml:space="preserve">ACTION:  Subscribers are asked to each nominate one </w:t>
      </w:r>
      <w:r w:rsidR="00E600B7" w:rsidRPr="002B2D33">
        <w:rPr>
          <w:b/>
        </w:rPr>
        <w:t>Sterilization</w:t>
      </w:r>
      <w:r w:rsidRPr="002B2D33">
        <w:rPr>
          <w:b/>
        </w:rPr>
        <w:t xml:space="preserve"> supplier for audit</w:t>
      </w:r>
      <w:r>
        <w:rPr>
          <w:b/>
        </w:rPr>
        <w:t xml:space="preserve"> (15-Jul-15)</w:t>
      </w:r>
    </w:p>
    <w:p w:rsidR="00BB4C96" w:rsidRDefault="00BB4C96" w:rsidP="00507CFF">
      <w:pPr>
        <w:pStyle w:val="Body"/>
        <w:spacing w:after="0"/>
      </w:pPr>
    </w:p>
    <w:p w:rsidR="00516C27" w:rsidRPr="00946BD2" w:rsidRDefault="00516C27" w:rsidP="00507CFF">
      <w:pPr>
        <w:pStyle w:val="Body"/>
        <w:spacing w:after="0"/>
      </w:pPr>
      <w:r>
        <w:t>(Full RAIL is embedded in item 2.0)</w:t>
      </w:r>
    </w:p>
    <w:p w:rsidR="00D51234" w:rsidRDefault="00D51234" w:rsidP="00507CFF">
      <w:pPr>
        <w:spacing w:after="0"/>
      </w:pPr>
    </w:p>
    <w:p w:rsidR="00FA0B5E" w:rsidRDefault="00FA0B5E" w:rsidP="00507CFF">
      <w:pPr>
        <w:spacing w:after="0"/>
      </w:pPr>
      <w:r w:rsidRPr="00F63C74">
        <w:rPr>
          <w:b/>
        </w:rPr>
        <w:t>ADJOURNMENT</w:t>
      </w:r>
      <w:r>
        <w:t xml:space="preserve"> – </w:t>
      </w:r>
      <w:r w:rsidR="00D177E5">
        <w:t>1</w:t>
      </w:r>
      <w:r w:rsidR="007B2CF9">
        <w:t>1</w:t>
      </w:r>
      <w:r w:rsidR="00C638C4">
        <w:t>-</w:t>
      </w:r>
      <w:r w:rsidR="007B2CF9">
        <w:t>Jun</w:t>
      </w:r>
      <w:r w:rsidR="00C638C4">
        <w:t>-201</w:t>
      </w:r>
      <w:r w:rsidR="001857DE">
        <w:t>5</w:t>
      </w:r>
      <w:r w:rsidR="001B74B8">
        <w:t xml:space="preserve"> – Meeting w</w:t>
      </w:r>
      <w:r w:rsidR="009F49A4">
        <w:t xml:space="preserve">as adjourned at </w:t>
      </w:r>
      <w:r w:rsidR="001857DE">
        <w:t>11</w:t>
      </w:r>
      <w:r w:rsidR="001B74B8">
        <w:t>:</w:t>
      </w:r>
      <w:r w:rsidR="009F49A4">
        <w:t>3</w:t>
      </w:r>
      <w:r w:rsidR="00BB4C96">
        <w:t>0</w:t>
      </w:r>
      <w:r>
        <w:t xml:space="preserve"> </w:t>
      </w:r>
      <w:r w:rsidR="001857DE">
        <w:t>a</w:t>
      </w:r>
      <w:r>
        <w:t>.m.</w:t>
      </w:r>
      <w:r w:rsidR="00847E0C">
        <w:t xml:space="preserve">  </w:t>
      </w:r>
    </w:p>
    <w:p w:rsidR="00D51234" w:rsidRDefault="00D51234" w:rsidP="00507CFF">
      <w:pPr>
        <w:pStyle w:val="Body"/>
        <w:spacing w:after="0"/>
      </w:pPr>
    </w:p>
    <w:p w:rsidR="00FA0B5E" w:rsidRDefault="00FA0B5E" w:rsidP="00507CFF">
      <w:pPr>
        <w:pStyle w:val="Body"/>
        <w:spacing w:after="0"/>
      </w:pPr>
      <w:r>
        <w:t xml:space="preserve">Minutes Prepared by: </w:t>
      </w:r>
      <w:r w:rsidR="007B2CF9">
        <w:t xml:space="preserve">Hannah Godfrey </w:t>
      </w:r>
      <w:hyperlink r:id="rId23" w:history="1">
        <w:r w:rsidR="007B2CF9" w:rsidRPr="00E91373">
          <w:rPr>
            <w:rStyle w:val="Hyperlink"/>
          </w:rPr>
          <w:t>hgodfrey@p-r-i.org</w:t>
        </w:r>
      </w:hyperlink>
      <w:r w:rsidR="007B2CF9">
        <w:t xml:space="preserve"> /Justin McCabe jmccabe@p-r-i.org </w:t>
      </w:r>
      <w:r w:rsidR="00847E0C">
        <w:t xml:space="preserve"> </w:t>
      </w:r>
    </w:p>
    <w:sectPr w:rsidR="00FA0B5E" w:rsidSect="00866C8D">
      <w:headerReference w:type="even" r:id="rId24"/>
      <w:headerReference w:type="default" r:id="rId25"/>
      <w:footerReference w:type="even" r:id="rId26"/>
      <w:footerReference w:type="default" r:id="rId27"/>
      <w:headerReference w:type="first" r:id="rId28"/>
      <w:footerReference w:type="first" r:id="rId29"/>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3BB2" w:rsidRDefault="00533BB2" w:rsidP="00FC3F1E">
      <w:pPr>
        <w:spacing w:after="0"/>
      </w:pPr>
      <w:r>
        <w:separator/>
      </w:r>
    </w:p>
  </w:endnote>
  <w:endnote w:type="continuationSeparator" w:id="0">
    <w:p w:rsidR="00533BB2" w:rsidRDefault="00533BB2" w:rsidP="00FC3F1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F8D" w:rsidRDefault="00985F8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F8D" w:rsidRDefault="00985F8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F8D" w:rsidRDefault="00985F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3BB2" w:rsidRDefault="00533BB2" w:rsidP="00FC3F1E">
      <w:pPr>
        <w:spacing w:after="0"/>
      </w:pPr>
      <w:r>
        <w:separator/>
      </w:r>
    </w:p>
  </w:footnote>
  <w:footnote w:type="continuationSeparator" w:id="0">
    <w:p w:rsidR="00533BB2" w:rsidRDefault="00533BB2" w:rsidP="00FC3F1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4747" w:rsidRDefault="00985F8D">
    <w:pPr>
      <w:pStyle w:val="Header"/>
    </w:pPr>
    <w:r>
      <w:rPr>
        <w:noProof/>
      </w:rPr>
      <w:pict w14:anchorId="5BF037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4729" o:spid="_x0000_s2050" type="#_x0000_t136" style="position:absolute;left:0;text-align:left;margin-left:0;margin-top:0;width:558.35pt;height:101.5pt;rotation:315;z-index:-251655168;mso-position-horizontal:center;mso-position-horizontal-relative:margin;mso-position-vertical:center;mso-position-vertical-relative:margin" o:allowincell="f" fillcolor="silver" stroked="f">
          <v:fill opacity=".5"/>
          <v:textpath style="font-family:&quot;Arial&quot;;font-size:1pt" string="CONFIRME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F1E" w:rsidRDefault="004262B8">
    <w:pPr>
      <w:pStyle w:val="Header"/>
    </w:pPr>
    <w:r>
      <w:rPr>
        <w:noProof/>
      </w:rPr>
      <w:drawing>
        <wp:anchor distT="0" distB="0" distL="114300" distR="114300" simplePos="0" relativeHeight="251666432" behindDoc="1" locked="0" layoutInCell="1" allowOverlap="1" wp14:anchorId="5BF03719" wp14:editId="5BF0371A">
          <wp:simplePos x="0" y="0"/>
          <wp:positionH relativeFrom="column">
            <wp:posOffset>-638175</wp:posOffset>
          </wp:positionH>
          <wp:positionV relativeFrom="paragraph">
            <wp:posOffset>-114300</wp:posOffset>
          </wp:positionV>
          <wp:extent cx="2529840" cy="487680"/>
          <wp:effectExtent l="0" t="0" r="381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9840" cy="48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985F8D">
      <w:rPr>
        <w:noProof/>
      </w:rPr>
      <w:pict w14:anchorId="5BF037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4730" o:spid="_x0000_s2051" type="#_x0000_t136" style="position:absolute;left:0;text-align:left;margin-left:0;margin-top:0;width:558.35pt;height:101.5pt;rotation:315;z-index:-251653120;mso-position-horizontal:center;mso-position-horizontal-relative:margin;mso-position-vertical:center;mso-position-vertical-relative:margin" o:allowincell="f" fillcolor="silver" stroked="f">
          <v:fill opacity=".5"/>
          <v:textpath style="font-family:&quot;Arial&quot;;font-size:1pt" string="CONFIRMED"/>
          <w10:wrap anchorx="margin" anchory="margin"/>
        </v:shape>
      </w:pict>
    </w:r>
    <w:r w:rsidR="007C62E5">
      <w:t xml:space="preserve">MEDACCRED </w:t>
    </w:r>
    <w:r>
      <w:t>MANAGEMENT COUNCIL</w:t>
    </w:r>
  </w:p>
  <w:p w:rsidR="00FC3F1E" w:rsidRDefault="004E0F5B">
    <w:pPr>
      <w:pStyle w:val="Header"/>
    </w:pPr>
    <w:r>
      <w:t>JUNE</w:t>
    </w:r>
    <w:r w:rsidR="004262B8">
      <w:t xml:space="preserve"> 201</w:t>
    </w:r>
    <w:r w:rsidR="001857DE">
      <w:t>5</w:t>
    </w:r>
  </w:p>
  <w:p w:rsidR="00FC3F1E" w:rsidRDefault="00BE288D">
    <w:pPr>
      <w:pStyle w:val="Header"/>
    </w:pPr>
    <w:r>
      <w:t>CONFIRMED</w:t>
    </w:r>
    <w:r w:rsidR="004262B8">
      <w:t xml:space="preserve"> MINUTES</w:t>
    </w:r>
  </w:p>
  <w:p w:rsidR="00BE288D" w:rsidRDefault="00BE288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4747" w:rsidRDefault="00985F8D">
    <w:pPr>
      <w:pStyle w:val="Header"/>
    </w:pPr>
    <w:r>
      <w:rPr>
        <w:noProof/>
      </w:rPr>
      <w:pict w14:anchorId="5BF037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4728" o:spid="_x0000_s2049" type="#_x0000_t136" style="position:absolute;left:0;text-align:left;margin-left:0;margin-top:0;width:558.35pt;height:101.5pt;rotation:315;z-index:-251657216;mso-position-horizontal:center;mso-position-horizontal-relative:margin;mso-position-vertical:center;mso-position-vertical-relative:margin" o:allowincell="f" fillcolor="silver" stroked="f">
          <v:fill opacity=".5"/>
          <v:textpath style="font-family:&quot;Arial&quot;;font-size:1pt" string="CONFIRME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E1905"/>
    <w:multiLevelType w:val="hybridMultilevel"/>
    <w:tmpl w:val="7A72F4E8"/>
    <w:lvl w:ilvl="0" w:tplc="37C029C0">
      <w:numFmt w:val="bullet"/>
      <w:lvlText w:val="•"/>
      <w:lvlJc w:val="left"/>
      <w:pPr>
        <w:ind w:left="1080" w:hanging="720"/>
      </w:pPr>
      <w:rPr>
        <w:rFonts w:ascii="Arial" w:eastAsia="Times New Roman"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4A0C71"/>
    <w:multiLevelType w:val="hybridMultilevel"/>
    <w:tmpl w:val="7770869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CF12F6C"/>
    <w:multiLevelType w:val="hybridMultilevel"/>
    <w:tmpl w:val="F4CE2B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2D17EFE"/>
    <w:multiLevelType w:val="hybridMultilevel"/>
    <w:tmpl w:val="5C9409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8F56679"/>
    <w:multiLevelType w:val="hybridMultilevel"/>
    <w:tmpl w:val="0C06BC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A931263"/>
    <w:multiLevelType w:val="hybridMultilevel"/>
    <w:tmpl w:val="4A949132"/>
    <w:lvl w:ilvl="0" w:tplc="37C029C0">
      <w:numFmt w:val="bullet"/>
      <w:lvlText w:val="•"/>
      <w:lvlJc w:val="left"/>
      <w:pPr>
        <w:ind w:left="1789" w:hanging="720"/>
      </w:pPr>
      <w:rPr>
        <w:rFonts w:ascii="Arial" w:eastAsia="Times New Roman" w:hAnsi="Arial" w:cs="Arial" w:hint="default"/>
        <w:b/>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 w15:restartNumberingAfterBreak="0">
    <w:nsid w:val="2BE07BCB"/>
    <w:multiLevelType w:val="hybridMultilevel"/>
    <w:tmpl w:val="3B906956"/>
    <w:lvl w:ilvl="0" w:tplc="939AE95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342B20C3"/>
    <w:multiLevelType w:val="hybridMultilevel"/>
    <w:tmpl w:val="1C400C56"/>
    <w:lvl w:ilvl="0" w:tplc="F8E2BAD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3E5F7711"/>
    <w:multiLevelType w:val="multilevel"/>
    <w:tmpl w:val="72CC5F54"/>
    <w:lvl w:ilvl="0">
      <w:start w:val="1"/>
      <w:numFmt w:val="decimal"/>
      <w:pStyle w:val="Heading1"/>
      <w:lvlText w:val="%1.0"/>
      <w:lvlJc w:val="left"/>
      <w:pPr>
        <w:tabs>
          <w:tab w:val="num" w:pos="720"/>
        </w:tabs>
        <w:ind w:left="720" w:hanging="720"/>
      </w:pPr>
      <w:rPr>
        <w:rFonts w:hint="default"/>
      </w:rPr>
    </w:lvl>
    <w:lvl w:ilvl="1">
      <w:start w:val="1"/>
      <w:numFmt w:val="decimal"/>
      <w:pStyle w:val="Heading2"/>
      <w:lvlText w:val="%1.%2"/>
      <w:lvlJc w:val="left"/>
      <w:pPr>
        <w:tabs>
          <w:tab w:val="num" w:pos="1080"/>
        </w:tabs>
        <w:ind w:left="720" w:hanging="720"/>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lvlText w:val="%1.%2.%3.%4"/>
      <w:lvlJc w:val="left"/>
      <w:pPr>
        <w:tabs>
          <w:tab w:val="num" w:pos="1080"/>
        </w:tabs>
        <w:ind w:left="720" w:hanging="720"/>
      </w:pPr>
      <w:rPr>
        <w:rFonts w:hint="default"/>
      </w:rPr>
    </w:lvl>
    <w:lvl w:ilvl="4">
      <w:start w:val="1"/>
      <w:numFmt w:val="decimal"/>
      <w:lvlText w:val="%1.%2.%3.%4.%5"/>
      <w:lvlJc w:val="left"/>
      <w:pPr>
        <w:tabs>
          <w:tab w:val="num" w:pos="1080"/>
        </w:tabs>
        <w:ind w:left="720" w:hanging="720"/>
      </w:pPr>
      <w:rPr>
        <w:rFonts w:hint="default"/>
      </w:rPr>
    </w:lvl>
    <w:lvl w:ilvl="5">
      <w:start w:val="1"/>
      <w:numFmt w:val="decimal"/>
      <w:lvlText w:val="%1.%2.%3.%4.%5.%6"/>
      <w:lvlJc w:val="left"/>
      <w:pPr>
        <w:tabs>
          <w:tab w:val="num" w:pos="1080"/>
        </w:tabs>
        <w:ind w:left="720" w:hanging="720"/>
      </w:pPr>
      <w:rPr>
        <w:rFonts w:hint="default"/>
      </w:rPr>
    </w:lvl>
    <w:lvl w:ilvl="6">
      <w:start w:val="1"/>
      <w:numFmt w:val="decimal"/>
      <w:lvlText w:val="%1.%2.%3.%4.%5.%6.%7"/>
      <w:lvlJc w:val="left"/>
      <w:pPr>
        <w:tabs>
          <w:tab w:val="num" w:pos="1080"/>
        </w:tabs>
        <w:ind w:left="720" w:hanging="720"/>
      </w:pPr>
      <w:rPr>
        <w:rFonts w:hint="default"/>
      </w:rPr>
    </w:lvl>
    <w:lvl w:ilvl="7">
      <w:start w:val="1"/>
      <w:numFmt w:val="decimal"/>
      <w:lvlText w:val="%1.%2.%3.%4.%5.%6.%7.%8"/>
      <w:lvlJc w:val="left"/>
      <w:pPr>
        <w:tabs>
          <w:tab w:val="num" w:pos="1080"/>
        </w:tabs>
        <w:ind w:left="720" w:hanging="720"/>
      </w:pPr>
      <w:rPr>
        <w:rFonts w:hint="default"/>
      </w:rPr>
    </w:lvl>
    <w:lvl w:ilvl="8">
      <w:start w:val="1"/>
      <w:numFmt w:val="decimal"/>
      <w:lvlText w:val="%1.%2.%3.%4.%5.%6.%7.%8.%9"/>
      <w:lvlJc w:val="left"/>
      <w:pPr>
        <w:tabs>
          <w:tab w:val="num" w:pos="1080"/>
        </w:tabs>
        <w:ind w:left="720" w:hanging="720"/>
      </w:pPr>
      <w:rPr>
        <w:rFonts w:hint="default"/>
      </w:rPr>
    </w:lvl>
  </w:abstractNum>
  <w:abstractNum w:abstractNumId="9" w15:restartNumberingAfterBreak="0">
    <w:nsid w:val="3FAC5CE4"/>
    <w:multiLevelType w:val="hybridMultilevel"/>
    <w:tmpl w:val="D51AC7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5F640B3"/>
    <w:multiLevelType w:val="hybridMultilevel"/>
    <w:tmpl w:val="B498C7EE"/>
    <w:lvl w:ilvl="0" w:tplc="AB1A9C12">
      <w:start w:val="1"/>
      <w:numFmt w:val="bullet"/>
      <w:lvlText w:val="•"/>
      <w:lvlJc w:val="left"/>
      <w:pPr>
        <w:tabs>
          <w:tab w:val="num" w:pos="720"/>
        </w:tabs>
        <w:ind w:left="720" w:hanging="360"/>
      </w:pPr>
      <w:rPr>
        <w:rFonts w:ascii="Arial" w:hAnsi="Arial" w:hint="default"/>
      </w:rPr>
    </w:lvl>
    <w:lvl w:ilvl="1" w:tplc="DB40A34C">
      <w:start w:val="1602"/>
      <w:numFmt w:val="bullet"/>
      <w:lvlText w:val="•"/>
      <w:lvlJc w:val="left"/>
      <w:pPr>
        <w:tabs>
          <w:tab w:val="num" w:pos="1440"/>
        </w:tabs>
        <w:ind w:left="1440" w:hanging="360"/>
      </w:pPr>
      <w:rPr>
        <w:rFonts w:ascii="Arial" w:hAnsi="Arial" w:hint="default"/>
      </w:rPr>
    </w:lvl>
    <w:lvl w:ilvl="2" w:tplc="4B2ADAD2" w:tentative="1">
      <w:start w:val="1"/>
      <w:numFmt w:val="bullet"/>
      <w:lvlText w:val="•"/>
      <w:lvlJc w:val="left"/>
      <w:pPr>
        <w:tabs>
          <w:tab w:val="num" w:pos="2160"/>
        </w:tabs>
        <w:ind w:left="2160" w:hanging="360"/>
      </w:pPr>
      <w:rPr>
        <w:rFonts w:ascii="Arial" w:hAnsi="Arial" w:hint="default"/>
      </w:rPr>
    </w:lvl>
    <w:lvl w:ilvl="3" w:tplc="54C439D0" w:tentative="1">
      <w:start w:val="1"/>
      <w:numFmt w:val="bullet"/>
      <w:lvlText w:val="•"/>
      <w:lvlJc w:val="left"/>
      <w:pPr>
        <w:tabs>
          <w:tab w:val="num" w:pos="2880"/>
        </w:tabs>
        <w:ind w:left="2880" w:hanging="360"/>
      </w:pPr>
      <w:rPr>
        <w:rFonts w:ascii="Arial" w:hAnsi="Arial" w:hint="default"/>
      </w:rPr>
    </w:lvl>
    <w:lvl w:ilvl="4" w:tplc="5FF83760" w:tentative="1">
      <w:start w:val="1"/>
      <w:numFmt w:val="bullet"/>
      <w:lvlText w:val="•"/>
      <w:lvlJc w:val="left"/>
      <w:pPr>
        <w:tabs>
          <w:tab w:val="num" w:pos="3600"/>
        </w:tabs>
        <w:ind w:left="3600" w:hanging="360"/>
      </w:pPr>
      <w:rPr>
        <w:rFonts w:ascii="Arial" w:hAnsi="Arial" w:hint="default"/>
      </w:rPr>
    </w:lvl>
    <w:lvl w:ilvl="5" w:tplc="AD4CCE48" w:tentative="1">
      <w:start w:val="1"/>
      <w:numFmt w:val="bullet"/>
      <w:lvlText w:val="•"/>
      <w:lvlJc w:val="left"/>
      <w:pPr>
        <w:tabs>
          <w:tab w:val="num" w:pos="4320"/>
        </w:tabs>
        <w:ind w:left="4320" w:hanging="360"/>
      </w:pPr>
      <w:rPr>
        <w:rFonts w:ascii="Arial" w:hAnsi="Arial" w:hint="default"/>
      </w:rPr>
    </w:lvl>
    <w:lvl w:ilvl="6" w:tplc="21369A2A" w:tentative="1">
      <w:start w:val="1"/>
      <w:numFmt w:val="bullet"/>
      <w:lvlText w:val="•"/>
      <w:lvlJc w:val="left"/>
      <w:pPr>
        <w:tabs>
          <w:tab w:val="num" w:pos="5040"/>
        </w:tabs>
        <w:ind w:left="5040" w:hanging="360"/>
      </w:pPr>
      <w:rPr>
        <w:rFonts w:ascii="Arial" w:hAnsi="Arial" w:hint="default"/>
      </w:rPr>
    </w:lvl>
    <w:lvl w:ilvl="7" w:tplc="AD04EF16" w:tentative="1">
      <w:start w:val="1"/>
      <w:numFmt w:val="bullet"/>
      <w:lvlText w:val="•"/>
      <w:lvlJc w:val="left"/>
      <w:pPr>
        <w:tabs>
          <w:tab w:val="num" w:pos="5760"/>
        </w:tabs>
        <w:ind w:left="5760" w:hanging="360"/>
      </w:pPr>
      <w:rPr>
        <w:rFonts w:ascii="Arial" w:hAnsi="Arial" w:hint="default"/>
      </w:rPr>
    </w:lvl>
    <w:lvl w:ilvl="8" w:tplc="A614F6D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FF1178F"/>
    <w:multiLevelType w:val="multilevel"/>
    <w:tmpl w:val="DC84425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50436531"/>
    <w:multiLevelType w:val="hybridMultilevel"/>
    <w:tmpl w:val="BDDE7FCE"/>
    <w:lvl w:ilvl="0" w:tplc="708ADC16">
      <w:start w:val="1"/>
      <w:numFmt w:val="bullet"/>
      <w:lvlText w:val="•"/>
      <w:lvlJc w:val="left"/>
      <w:pPr>
        <w:tabs>
          <w:tab w:val="num" w:pos="720"/>
        </w:tabs>
        <w:ind w:left="720" w:hanging="360"/>
      </w:pPr>
      <w:rPr>
        <w:rFonts w:ascii="Arial" w:hAnsi="Arial" w:hint="default"/>
      </w:rPr>
    </w:lvl>
    <w:lvl w:ilvl="1" w:tplc="F70E6E22">
      <w:start w:val="1089"/>
      <w:numFmt w:val="bullet"/>
      <w:lvlText w:val="•"/>
      <w:lvlJc w:val="left"/>
      <w:pPr>
        <w:tabs>
          <w:tab w:val="num" w:pos="1440"/>
        </w:tabs>
        <w:ind w:left="1440" w:hanging="360"/>
      </w:pPr>
      <w:rPr>
        <w:rFonts w:ascii="Arial" w:hAnsi="Arial" w:hint="default"/>
      </w:rPr>
    </w:lvl>
    <w:lvl w:ilvl="2" w:tplc="A96058DC" w:tentative="1">
      <w:start w:val="1"/>
      <w:numFmt w:val="bullet"/>
      <w:lvlText w:val="•"/>
      <w:lvlJc w:val="left"/>
      <w:pPr>
        <w:tabs>
          <w:tab w:val="num" w:pos="2160"/>
        </w:tabs>
        <w:ind w:left="2160" w:hanging="360"/>
      </w:pPr>
      <w:rPr>
        <w:rFonts w:ascii="Arial" w:hAnsi="Arial" w:hint="default"/>
      </w:rPr>
    </w:lvl>
    <w:lvl w:ilvl="3" w:tplc="7F149070" w:tentative="1">
      <w:start w:val="1"/>
      <w:numFmt w:val="bullet"/>
      <w:lvlText w:val="•"/>
      <w:lvlJc w:val="left"/>
      <w:pPr>
        <w:tabs>
          <w:tab w:val="num" w:pos="2880"/>
        </w:tabs>
        <w:ind w:left="2880" w:hanging="360"/>
      </w:pPr>
      <w:rPr>
        <w:rFonts w:ascii="Arial" w:hAnsi="Arial" w:hint="default"/>
      </w:rPr>
    </w:lvl>
    <w:lvl w:ilvl="4" w:tplc="C0643C60" w:tentative="1">
      <w:start w:val="1"/>
      <w:numFmt w:val="bullet"/>
      <w:lvlText w:val="•"/>
      <w:lvlJc w:val="left"/>
      <w:pPr>
        <w:tabs>
          <w:tab w:val="num" w:pos="3600"/>
        </w:tabs>
        <w:ind w:left="3600" w:hanging="360"/>
      </w:pPr>
      <w:rPr>
        <w:rFonts w:ascii="Arial" w:hAnsi="Arial" w:hint="default"/>
      </w:rPr>
    </w:lvl>
    <w:lvl w:ilvl="5" w:tplc="9EA0DAE8" w:tentative="1">
      <w:start w:val="1"/>
      <w:numFmt w:val="bullet"/>
      <w:lvlText w:val="•"/>
      <w:lvlJc w:val="left"/>
      <w:pPr>
        <w:tabs>
          <w:tab w:val="num" w:pos="4320"/>
        </w:tabs>
        <w:ind w:left="4320" w:hanging="360"/>
      </w:pPr>
      <w:rPr>
        <w:rFonts w:ascii="Arial" w:hAnsi="Arial" w:hint="default"/>
      </w:rPr>
    </w:lvl>
    <w:lvl w:ilvl="6" w:tplc="8850F6D4" w:tentative="1">
      <w:start w:val="1"/>
      <w:numFmt w:val="bullet"/>
      <w:lvlText w:val="•"/>
      <w:lvlJc w:val="left"/>
      <w:pPr>
        <w:tabs>
          <w:tab w:val="num" w:pos="5040"/>
        </w:tabs>
        <w:ind w:left="5040" w:hanging="360"/>
      </w:pPr>
      <w:rPr>
        <w:rFonts w:ascii="Arial" w:hAnsi="Arial" w:hint="default"/>
      </w:rPr>
    </w:lvl>
    <w:lvl w:ilvl="7" w:tplc="E074424C" w:tentative="1">
      <w:start w:val="1"/>
      <w:numFmt w:val="bullet"/>
      <w:lvlText w:val="•"/>
      <w:lvlJc w:val="left"/>
      <w:pPr>
        <w:tabs>
          <w:tab w:val="num" w:pos="5760"/>
        </w:tabs>
        <w:ind w:left="5760" w:hanging="360"/>
      </w:pPr>
      <w:rPr>
        <w:rFonts w:ascii="Arial" w:hAnsi="Arial" w:hint="default"/>
      </w:rPr>
    </w:lvl>
    <w:lvl w:ilvl="8" w:tplc="C5F6F2F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E7B516A"/>
    <w:multiLevelType w:val="hybridMultilevel"/>
    <w:tmpl w:val="39EEDD8C"/>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60BA185C"/>
    <w:multiLevelType w:val="hybridMultilevel"/>
    <w:tmpl w:val="64EAD60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62AA6841"/>
    <w:multiLevelType w:val="hybridMultilevel"/>
    <w:tmpl w:val="A21C8B0A"/>
    <w:lvl w:ilvl="0" w:tplc="37C029C0">
      <w:numFmt w:val="bullet"/>
      <w:lvlText w:val="•"/>
      <w:lvlJc w:val="left"/>
      <w:pPr>
        <w:ind w:left="1080" w:hanging="720"/>
      </w:pPr>
      <w:rPr>
        <w:rFonts w:ascii="Arial" w:eastAsia="Times New Roman" w:hAnsi="Arial" w:cs="Arial" w:hint="default"/>
        <w: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AD6CB7"/>
    <w:multiLevelType w:val="hybridMultilevel"/>
    <w:tmpl w:val="3BB85050"/>
    <w:lvl w:ilvl="0" w:tplc="7206DD5C">
      <w:start w:val="1"/>
      <w:numFmt w:val="decimal"/>
      <w:lvlText w:val="%1.0"/>
      <w:lvlJc w:val="left"/>
      <w:pPr>
        <w:tabs>
          <w:tab w:val="num" w:pos="990"/>
        </w:tabs>
        <w:ind w:left="990" w:hanging="360"/>
      </w:pPr>
      <w:rPr>
        <w:rFonts w:hint="default"/>
      </w:rPr>
    </w:lvl>
    <w:lvl w:ilvl="1" w:tplc="F8FA26F8">
      <w:start w:val="1"/>
      <w:numFmt w:val="lowerLetter"/>
      <w:lvlText w:val="%2)"/>
      <w:lvlJc w:val="left"/>
      <w:pPr>
        <w:tabs>
          <w:tab w:val="num" w:pos="630"/>
        </w:tabs>
        <w:ind w:left="630" w:firstLine="0"/>
      </w:pPr>
      <w:rPr>
        <w:rFonts w:hint="default"/>
      </w:rPr>
    </w:lvl>
    <w:lvl w:ilvl="2" w:tplc="0409001B" w:tentative="1">
      <w:start w:val="1"/>
      <w:numFmt w:val="lowerRoman"/>
      <w:lvlText w:val="%3."/>
      <w:lvlJc w:val="right"/>
      <w:pPr>
        <w:tabs>
          <w:tab w:val="num" w:pos="2430"/>
        </w:tabs>
        <w:ind w:left="2430" w:hanging="180"/>
      </w:pPr>
    </w:lvl>
    <w:lvl w:ilvl="3" w:tplc="0409000F" w:tentative="1">
      <w:start w:val="1"/>
      <w:numFmt w:val="decimal"/>
      <w:lvlText w:val="%4."/>
      <w:lvlJc w:val="left"/>
      <w:pPr>
        <w:tabs>
          <w:tab w:val="num" w:pos="3150"/>
        </w:tabs>
        <w:ind w:left="3150" w:hanging="360"/>
      </w:pPr>
    </w:lvl>
    <w:lvl w:ilvl="4" w:tplc="04090019" w:tentative="1">
      <w:start w:val="1"/>
      <w:numFmt w:val="lowerLetter"/>
      <w:lvlText w:val="%5."/>
      <w:lvlJc w:val="left"/>
      <w:pPr>
        <w:tabs>
          <w:tab w:val="num" w:pos="3870"/>
        </w:tabs>
        <w:ind w:left="3870" w:hanging="360"/>
      </w:pPr>
    </w:lvl>
    <w:lvl w:ilvl="5" w:tplc="0409001B" w:tentative="1">
      <w:start w:val="1"/>
      <w:numFmt w:val="lowerRoman"/>
      <w:lvlText w:val="%6."/>
      <w:lvlJc w:val="right"/>
      <w:pPr>
        <w:tabs>
          <w:tab w:val="num" w:pos="4590"/>
        </w:tabs>
        <w:ind w:left="4590" w:hanging="180"/>
      </w:pPr>
    </w:lvl>
    <w:lvl w:ilvl="6" w:tplc="0409000F" w:tentative="1">
      <w:start w:val="1"/>
      <w:numFmt w:val="decimal"/>
      <w:lvlText w:val="%7."/>
      <w:lvlJc w:val="left"/>
      <w:pPr>
        <w:tabs>
          <w:tab w:val="num" w:pos="5310"/>
        </w:tabs>
        <w:ind w:left="5310" w:hanging="360"/>
      </w:pPr>
    </w:lvl>
    <w:lvl w:ilvl="7" w:tplc="04090019" w:tentative="1">
      <w:start w:val="1"/>
      <w:numFmt w:val="lowerLetter"/>
      <w:lvlText w:val="%8."/>
      <w:lvlJc w:val="left"/>
      <w:pPr>
        <w:tabs>
          <w:tab w:val="num" w:pos="6030"/>
        </w:tabs>
        <w:ind w:left="6030" w:hanging="360"/>
      </w:pPr>
    </w:lvl>
    <w:lvl w:ilvl="8" w:tplc="0409001B" w:tentative="1">
      <w:start w:val="1"/>
      <w:numFmt w:val="lowerRoman"/>
      <w:lvlText w:val="%9."/>
      <w:lvlJc w:val="right"/>
      <w:pPr>
        <w:tabs>
          <w:tab w:val="num" w:pos="6750"/>
        </w:tabs>
        <w:ind w:left="6750" w:hanging="180"/>
      </w:pPr>
    </w:lvl>
  </w:abstractNum>
  <w:abstractNum w:abstractNumId="17" w15:restartNumberingAfterBreak="0">
    <w:nsid w:val="6DEC3F3A"/>
    <w:multiLevelType w:val="hybridMultilevel"/>
    <w:tmpl w:val="985442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F3733C"/>
    <w:multiLevelType w:val="hybridMultilevel"/>
    <w:tmpl w:val="476C7EA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748F513B"/>
    <w:multiLevelType w:val="hybridMultilevel"/>
    <w:tmpl w:val="305C9C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C8F59DF"/>
    <w:multiLevelType w:val="hybridMultilevel"/>
    <w:tmpl w:val="EDF0D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F192D16"/>
    <w:multiLevelType w:val="hybridMultilevel"/>
    <w:tmpl w:val="B112AD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8"/>
  </w:num>
  <w:num w:numId="2">
    <w:abstractNumId w:val="11"/>
  </w:num>
  <w:num w:numId="3">
    <w:abstractNumId w:val="17"/>
  </w:num>
  <w:num w:numId="4">
    <w:abstractNumId w:val="14"/>
  </w:num>
  <w:num w:numId="5">
    <w:abstractNumId w:val="7"/>
  </w:num>
  <w:num w:numId="6">
    <w:abstractNumId w:val="6"/>
  </w:num>
  <w:num w:numId="7">
    <w:abstractNumId w:val="16"/>
  </w:num>
  <w:num w:numId="8">
    <w:abstractNumId w:val="21"/>
  </w:num>
  <w:num w:numId="9">
    <w:abstractNumId w:val="13"/>
  </w:num>
  <w:num w:numId="10">
    <w:abstractNumId w:val="10"/>
  </w:num>
  <w:num w:numId="11">
    <w:abstractNumId w:val="12"/>
  </w:num>
  <w:num w:numId="12">
    <w:abstractNumId w:val="9"/>
  </w:num>
  <w:num w:numId="13">
    <w:abstractNumId w:val="1"/>
  </w:num>
  <w:num w:numId="14">
    <w:abstractNumId w:val="2"/>
  </w:num>
  <w:num w:numId="15">
    <w:abstractNumId w:val="19"/>
  </w:num>
  <w:num w:numId="16">
    <w:abstractNumId w:val="4"/>
  </w:num>
  <w:num w:numId="17">
    <w:abstractNumId w:val="3"/>
  </w:num>
  <w:num w:numId="18">
    <w:abstractNumId w:val="18"/>
  </w:num>
  <w:num w:numId="19">
    <w:abstractNumId w:val="20"/>
  </w:num>
  <w:num w:numId="20">
    <w:abstractNumId w:val="0"/>
  </w:num>
  <w:num w:numId="21">
    <w:abstractNumId w:val="5"/>
  </w:num>
  <w:num w:numId="22">
    <w:abstractNumId w:val="8"/>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B5E"/>
    <w:rsid w:val="00011EA4"/>
    <w:rsid w:val="00017DC1"/>
    <w:rsid w:val="000206AC"/>
    <w:rsid w:val="00024367"/>
    <w:rsid w:val="000339E6"/>
    <w:rsid w:val="00040731"/>
    <w:rsid w:val="00042C48"/>
    <w:rsid w:val="0004477A"/>
    <w:rsid w:val="00064D36"/>
    <w:rsid w:val="0006692D"/>
    <w:rsid w:val="000773C0"/>
    <w:rsid w:val="00097188"/>
    <w:rsid w:val="00097EDF"/>
    <w:rsid w:val="000B4999"/>
    <w:rsid w:val="000D3B1E"/>
    <w:rsid w:val="000D581F"/>
    <w:rsid w:val="000D6440"/>
    <w:rsid w:val="000D6A89"/>
    <w:rsid w:val="00112905"/>
    <w:rsid w:val="00115915"/>
    <w:rsid w:val="0012238B"/>
    <w:rsid w:val="00124FD1"/>
    <w:rsid w:val="001345C3"/>
    <w:rsid w:val="00140D41"/>
    <w:rsid w:val="001514C7"/>
    <w:rsid w:val="00157ACD"/>
    <w:rsid w:val="00163267"/>
    <w:rsid w:val="001633FA"/>
    <w:rsid w:val="001658D2"/>
    <w:rsid w:val="001668CF"/>
    <w:rsid w:val="001703B2"/>
    <w:rsid w:val="0017278B"/>
    <w:rsid w:val="00173036"/>
    <w:rsid w:val="00180FA6"/>
    <w:rsid w:val="001819EC"/>
    <w:rsid w:val="001857DE"/>
    <w:rsid w:val="001A070A"/>
    <w:rsid w:val="001A1215"/>
    <w:rsid w:val="001B2E9B"/>
    <w:rsid w:val="001B74B8"/>
    <w:rsid w:val="001B7753"/>
    <w:rsid w:val="001D67D8"/>
    <w:rsid w:val="001E0402"/>
    <w:rsid w:val="001E3395"/>
    <w:rsid w:val="001F0257"/>
    <w:rsid w:val="00206E22"/>
    <w:rsid w:val="002072EE"/>
    <w:rsid w:val="00214B66"/>
    <w:rsid w:val="002169BD"/>
    <w:rsid w:val="002266B7"/>
    <w:rsid w:val="00231248"/>
    <w:rsid w:val="00237FE9"/>
    <w:rsid w:val="002529C7"/>
    <w:rsid w:val="002533B3"/>
    <w:rsid w:val="002609E4"/>
    <w:rsid w:val="00261085"/>
    <w:rsid w:val="0026490B"/>
    <w:rsid w:val="00272E48"/>
    <w:rsid w:val="0027387F"/>
    <w:rsid w:val="00281F65"/>
    <w:rsid w:val="00282F02"/>
    <w:rsid w:val="00284747"/>
    <w:rsid w:val="0028759E"/>
    <w:rsid w:val="00292402"/>
    <w:rsid w:val="00292E65"/>
    <w:rsid w:val="002A70BE"/>
    <w:rsid w:val="002B2D33"/>
    <w:rsid w:val="002C6BAA"/>
    <w:rsid w:val="002D2BA8"/>
    <w:rsid w:val="002E3955"/>
    <w:rsid w:val="002E76CA"/>
    <w:rsid w:val="002F17EC"/>
    <w:rsid w:val="002F3BCA"/>
    <w:rsid w:val="00305C36"/>
    <w:rsid w:val="00307BC8"/>
    <w:rsid w:val="0031126C"/>
    <w:rsid w:val="00312F43"/>
    <w:rsid w:val="00314380"/>
    <w:rsid w:val="0032230E"/>
    <w:rsid w:val="0033033A"/>
    <w:rsid w:val="00330346"/>
    <w:rsid w:val="0033197F"/>
    <w:rsid w:val="003530A7"/>
    <w:rsid w:val="00355343"/>
    <w:rsid w:val="00366C10"/>
    <w:rsid w:val="0038199D"/>
    <w:rsid w:val="00383C37"/>
    <w:rsid w:val="003B18AE"/>
    <w:rsid w:val="003B5FCD"/>
    <w:rsid w:val="003D0776"/>
    <w:rsid w:val="003E3DEA"/>
    <w:rsid w:val="003F17BD"/>
    <w:rsid w:val="003F711A"/>
    <w:rsid w:val="00407893"/>
    <w:rsid w:val="00414AD8"/>
    <w:rsid w:val="00422CD3"/>
    <w:rsid w:val="004262B8"/>
    <w:rsid w:val="00427688"/>
    <w:rsid w:val="004377B3"/>
    <w:rsid w:val="00437F90"/>
    <w:rsid w:val="004434C9"/>
    <w:rsid w:val="00444C9A"/>
    <w:rsid w:val="0045023D"/>
    <w:rsid w:val="004567AE"/>
    <w:rsid w:val="00457DB8"/>
    <w:rsid w:val="00473A6D"/>
    <w:rsid w:val="00482DA4"/>
    <w:rsid w:val="0049744D"/>
    <w:rsid w:val="004A0807"/>
    <w:rsid w:val="004B17F7"/>
    <w:rsid w:val="004B48DC"/>
    <w:rsid w:val="004B768C"/>
    <w:rsid w:val="004C3869"/>
    <w:rsid w:val="004C45D9"/>
    <w:rsid w:val="004D17A9"/>
    <w:rsid w:val="004D2E91"/>
    <w:rsid w:val="004D4996"/>
    <w:rsid w:val="004D675F"/>
    <w:rsid w:val="004E0F5B"/>
    <w:rsid w:val="004F1CF5"/>
    <w:rsid w:val="004F5278"/>
    <w:rsid w:val="00502947"/>
    <w:rsid w:val="00506EE2"/>
    <w:rsid w:val="00507CFF"/>
    <w:rsid w:val="005124D1"/>
    <w:rsid w:val="00516C27"/>
    <w:rsid w:val="00516CBC"/>
    <w:rsid w:val="00521720"/>
    <w:rsid w:val="00522B64"/>
    <w:rsid w:val="00533BB2"/>
    <w:rsid w:val="0054031A"/>
    <w:rsid w:val="0056150A"/>
    <w:rsid w:val="00561AAD"/>
    <w:rsid w:val="0056272C"/>
    <w:rsid w:val="00564445"/>
    <w:rsid w:val="00566EDD"/>
    <w:rsid w:val="0058169E"/>
    <w:rsid w:val="005A7BB8"/>
    <w:rsid w:val="005C1214"/>
    <w:rsid w:val="005C34D6"/>
    <w:rsid w:val="005D2AF0"/>
    <w:rsid w:val="005D7349"/>
    <w:rsid w:val="005E1B9A"/>
    <w:rsid w:val="005E1D01"/>
    <w:rsid w:val="005E4784"/>
    <w:rsid w:val="005F45A3"/>
    <w:rsid w:val="006014B3"/>
    <w:rsid w:val="00605123"/>
    <w:rsid w:val="0061193C"/>
    <w:rsid w:val="0061531D"/>
    <w:rsid w:val="006301FC"/>
    <w:rsid w:val="00636855"/>
    <w:rsid w:val="0063771D"/>
    <w:rsid w:val="00642B51"/>
    <w:rsid w:val="0065615E"/>
    <w:rsid w:val="0067699A"/>
    <w:rsid w:val="00677E91"/>
    <w:rsid w:val="00693DCF"/>
    <w:rsid w:val="00695179"/>
    <w:rsid w:val="006956C0"/>
    <w:rsid w:val="00695918"/>
    <w:rsid w:val="00696AB6"/>
    <w:rsid w:val="006A203B"/>
    <w:rsid w:val="006A5D48"/>
    <w:rsid w:val="006A5FF9"/>
    <w:rsid w:val="006B28FF"/>
    <w:rsid w:val="006B5FFB"/>
    <w:rsid w:val="006B7028"/>
    <w:rsid w:val="006C3D6D"/>
    <w:rsid w:val="006D7DD0"/>
    <w:rsid w:val="006E5258"/>
    <w:rsid w:val="006E70F1"/>
    <w:rsid w:val="006E7DA2"/>
    <w:rsid w:val="006F0EF3"/>
    <w:rsid w:val="006F5185"/>
    <w:rsid w:val="006F79BE"/>
    <w:rsid w:val="00703320"/>
    <w:rsid w:val="00715761"/>
    <w:rsid w:val="0071694C"/>
    <w:rsid w:val="0072739C"/>
    <w:rsid w:val="007322CA"/>
    <w:rsid w:val="00751B60"/>
    <w:rsid w:val="0077218B"/>
    <w:rsid w:val="00775AED"/>
    <w:rsid w:val="007879E2"/>
    <w:rsid w:val="00790895"/>
    <w:rsid w:val="00794412"/>
    <w:rsid w:val="00794A37"/>
    <w:rsid w:val="007B04A7"/>
    <w:rsid w:val="007B2CF9"/>
    <w:rsid w:val="007B529D"/>
    <w:rsid w:val="007C1470"/>
    <w:rsid w:val="007C2F98"/>
    <w:rsid w:val="007C4105"/>
    <w:rsid w:val="007C62E5"/>
    <w:rsid w:val="007D5931"/>
    <w:rsid w:val="007D7046"/>
    <w:rsid w:val="007D7065"/>
    <w:rsid w:val="007D77A1"/>
    <w:rsid w:val="007D7EAA"/>
    <w:rsid w:val="007E0175"/>
    <w:rsid w:val="007F6421"/>
    <w:rsid w:val="007F7E08"/>
    <w:rsid w:val="00801A15"/>
    <w:rsid w:val="00812C02"/>
    <w:rsid w:val="0082386C"/>
    <w:rsid w:val="00846F9D"/>
    <w:rsid w:val="00847E0C"/>
    <w:rsid w:val="0085776D"/>
    <w:rsid w:val="00866C8D"/>
    <w:rsid w:val="00876970"/>
    <w:rsid w:val="00877445"/>
    <w:rsid w:val="00884CD1"/>
    <w:rsid w:val="00892233"/>
    <w:rsid w:val="00893D30"/>
    <w:rsid w:val="00894D37"/>
    <w:rsid w:val="00894E49"/>
    <w:rsid w:val="0089695B"/>
    <w:rsid w:val="008A67CF"/>
    <w:rsid w:val="008B275A"/>
    <w:rsid w:val="008E0E7F"/>
    <w:rsid w:val="008E42ED"/>
    <w:rsid w:val="008F6DA7"/>
    <w:rsid w:val="008F7013"/>
    <w:rsid w:val="009116BE"/>
    <w:rsid w:val="009311E3"/>
    <w:rsid w:val="009342BC"/>
    <w:rsid w:val="009358E8"/>
    <w:rsid w:val="00946BD2"/>
    <w:rsid w:val="00950D21"/>
    <w:rsid w:val="0095190B"/>
    <w:rsid w:val="00951D02"/>
    <w:rsid w:val="00952529"/>
    <w:rsid w:val="009562DC"/>
    <w:rsid w:val="00965946"/>
    <w:rsid w:val="00985F8D"/>
    <w:rsid w:val="009A050D"/>
    <w:rsid w:val="009A2BF3"/>
    <w:rsid w:val="009B1C23"/>
    <w:rsid w:val="009E2FBB"/>
    <w:rsid w:val="009E3418"/>
    <w:rsid w:val="009F0880"/>
    <w:rsid w:val="009F49A4"/>
    <w:rsid w:val="00A01EEA"/>
    <w:rsid w:val="00A03E6D"/>
    <w:rsid w:val="00A041DC"/>
    <w:rsid w:val="00A05F79"/>
    <w:rsid w:val="00A073E9"/>
    <w:rsid w:val="00A1266D"/>
    <w:rsid w:val="00A15046"/>
    <w:rsid w:val="00A178D3"/>
    <w:rsid w:val="00A20055"/>
    <w:rsid w:val="00A35DBB"/>
    <w:rsid w:val="00A37599"/>
    <w:rsid w:val="00A4275B"/>
    <w:rsid w:val="00A45710"/>
    <w:rsid w:val="00A5615D"/>
    <w:rsid w:val="00A56448"/>
    <w:rsid w:val="00A70E63"/>
    <w:rsid w:val="00A77D1B"/>
    <w:rsid w:val="00A82224"/>
    <w:rsid w:val="00A8318F"/>
    <w:rsid w:val="00A9693C"/>
    <w:rsid w:val="00AB069B"/>
    <w:rsid w:val="00AC327C"/>
    <w:rsid w:val="00AC783F"/>
    <w:rsid w:val="00AF7492"/>
    <w:rsid w:val="00B06A4F"/>
    <w:rsid w:val="00B07B7B"/>
    <w:rsid w:val="00B07F34"/>
    <w:rsid w:val="00B17993"/>
    <w:rsid w:val="00B265BC"/>
    <w:rsid w:val="00B34BBA"/>
    <w:rsid w:val="00B35B7E"/>
    <w:rsid w:val="00B36B30"/>
    <w:rsid w:val="00B40532"/>
    <w:rsid w:val="00B44FD0"/>
    <w:rsid w:val="00B46703"/>
    <w:rsid w:val="00B509A8"/>
    <w:rsid w:val="00B5200D"/>
    <w:rsid w:val="00B568DE"/>
    <w:rsid w:val="00B57779"/>
    <w:rsid w:val="00B57E08"/>
    <w:rsid w:val="00B61CD0"/>
    <w:rsid w:val="00B957DA"/>
    <w:rsid w:val="00B966AE"/>
    <w:rsid w:val="00BB2F40"/>
    <w:rsid w:val="00BB4C96"/>
    <w:rsid w:val="00BE288D"/>
    <w:rsid w:val="00BE2EA6"/>
    <w:rsid w:val="00BF0EDF"/>
    <w:rsid w:val="00BF2EB8"/>
    <w:rsid w:val="00C079B2"/>
    <w:rsid w:val="00C10ADD"/>
    <w:rsid w:val="00C13857"/>
    <w:rsid w:val="00C14B5C"/>
    <w:rsid w:val="00C207E3"/>
    <w:rsid w:val="00C361C8"/>
    <w:rsid w:val="00C4613E"/>
    <w:rsid w:val="00C551B1"/>
    <w:rsid w:val="00C5611F"/>
    <w:rsid w:val="00C576C6"/>
    <w:rsid w:val="00C5796D"/>
    <w:rsid w:val="00C638C4"/>
    <w:rsid w:val="00C66577"/>
    <w:rsid w:val="00C705FC"/>
    <w:rsid w:val="00C7478F"/>
    <w:rsid w:val="00C7698F"/>
    <w:rsid w:val="00C87006"/>
    <w:rsid w:val="00CA1192"/>
    <w:rsid w:val="00CA3188"/>
    <w:rsid w:val="00CA39E0"/>
    <w:rsid w:val="00CA5F89"/>
    <w:rsid w:val="00CC2C43"/>
    <w:rsid w:val="00CC4718"/>
    <w:rsid w:val="00CC704C"/>
    <w:rsid w:val="00CD5366"/>
    <w:rsid w:val="00CF0513"/>
    <w:rsid w:val="00CF0A55"/>
    <w:rsid w:val="00CF31C4"/>
    <w:rsid w:val="00CF6A99"/>
    <w:rsid w:val="00D1497C"/>
    <w:rsid w:val="00D14F8E"/>
    <w:rsid w:val="00D177E5"/>
    <w:rsid w:val="00D211F3"/>
    <w:rsid w:val="00D22626"/>
    <w:rsid w:val="00D24540"/>
    <w:rsid w:val="00D24CA8"/>
    <w:rsid w:val="00D25703"/>
    <w:rsid w:val="00D34C9F"/>
    <w:rsid w:val="00D3704C"/>
    <w:rsid w:val="00D444B1"/>
    <w:rsid w:val="00D46DE7"/>
    <w:rsid w:val="00D51234"/>
    <w:rsid w:val="00D55760"/>
    <w:rsid w:val="00D579C8"/>
    <w:rsid w:val="00D70E18"/>
    <w:rsid w:val="00D76E05"/>
    <w:rsid w:val="00D836B0"/>
    <w:rsid w:val="00D84E9F"/>
    <w:rsid w:val="00D92B34"/>
    <w:rsid w:val="00DB364C"/>
    <w:rsid w:val="00DC5F31"/>
    <w:rsid w:val="00DC6AA8"/>
    <w:rsid w:val="00DC6DE9"/>
    <w:rsid w:val="00DE6AD3"/>
    <w:rsid w:val="00DF00D7"/>
    <w:rsid w:val="00DF0B36"/>
    <w:rsid w:val="00DF4170"/>
    <w:rsid w:val="00E15997"/>
    <w:rsid w:val="00E17086"/>
    <w:rsid w:val="00E40187"/>
    <w:rsid w:val="00E41FD5"/>
    <w:rsid w:val="00E5075D"/>
    <w:rsid w:val="00E51455"/>
    <w:rsid w:val="00E54F04"/>
    <w:rsid w:val="00E5625C"/>
    <w:rsid w:val="00E576FB"/>
    <w:rsid w:val="00E600B7"/>
    <w:rsid w:val="00E7619A"/>
    <w:rsid w:val="00E778A4"/>
    <w:rsid w:val="00E8102C"/>
    <w:rsid w:val="00E8613F"/>
    <w:rsid w:val="00E902CC"/>
    <w:rsid w:val="00E93745"/>
    <w:rsid w:val="00EB2242"/>
    <w:rsid w:val="00EC5B1A"/>
    <w:rsid w:val="00ED0874"/>
    <w:rsid w:val="00ED325C"/>
    <w:rsid w:val="00EE0EE4"/>
    <w:rsid w:val="00F07A9B"/>
    <w:rsid w:val="00F105E5"/>
    <w:rsid w:val="00F121E4"/>
    <w:rsid w:val="00F137F7"/>
    <w:rsid w:val="00F26AEC"/>
    <w:rsid w:val="00F30B51"/>
    <w:rsid w:val="00F355F8"/>
    <w:rsid w:val="00F35B52"/>
    <w:rsid w:val="00F44C9E"/>
    <w:rsid w:val="00F503FA"/>
    <w:rsid w:val="00F56BDA"/>
    <w:rsid w:val="00F577A0"/>
    <w:rsid w:val="00F6091C"/>
    <w:rsid w:val="00F63C74"/>
    <w:rsid w:val="00F74939"/>
    <w:rsid w:val="00F7520C"/>
    <w:rsid w:val="00F76453"/>
    <w:rsid w:val="00F836A9"/>
    <w:rsid w:val="00F84C39"/>
    <w:rsid w:val="00F876F6"/>
    <w:rsid w:val="00F93E72"/>
    <w:rsid w:val="00FA0B5E"/>
    <w:rsid w:val="00FB522A"/>
    <w:rsid w:val="00FC3F1E"/>
    <w:rsid w:val="00FD28E4"/>
    <w:rsid w:val="00FF2876"/>
    <w:rsid w:val="00FF3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1B834A1A-FAAC-45E9-80C2-F38E462EF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6C8D"/>
    <w:pPr>
      <w:spacing w:line="240" w:lineRule="auto"/>
    </w:pPr>
    <w:rPr>
      <w:rFonts w:ascii="Arial" w:hAnsi="Arial"/>
      <w:sz w:val="20"/>
    </w:rPr>
  </w:style>
  <w:style w:type="paragraph" w:styleId="Heading1">
    <w:name w:val="heading 1"/>
    <w:basedOn w:val="Normal"/>
    <w:next w:val="Body"/>
    <w:link w:val="Heading1Char"/>
    <w:qFormat/>
    <w:rsid w:val="004D2E91"/>
    <w:pPr>
      <w:keepNext/>
      <w:keepLines/>
      <w:numPr>
        <w:numId w:val="1"/>
      </w:numPr>
      <w:outlineLvl w:val="0"/>
    </w:pPr>
    <w:rPr>
      <w:rFonts w:eastAsiaTheme="majorEastAsia" w:cstheme="majorBidi"/>
      <w:b/>
      <w:bCs/>
      <w:caps/>
      <w:szCs w:val="28"/>
    </w:rPr>
  </w:style>
  <w:style w:type="paragraph" w:styleId="Heading2">
    <w:name w:val="heading 2"/>
    <w:basedOn w:val="Normal"/>
    <w:next w:val="Body"/>
    <w:link w:val="Heading2Char"/>
    <w:unhideWhenUsed/>
    <w:qFormat/>
    <w:rsid w:val="00866C8D"/>
    <w:pPr>
      <w:keepNext/>
      <w:keepLines/>
      <w:numPr>
        <w:ilvl w:val="1"/>
        <w:numId w:val="1"/>
      </w:numPr>
      <w:tabs>
        <w:tab w:val="clear" w:pos="1080"/>
        <w:tab w:val="left" w:pos="720"/>
      </w:tabs>
      <w:outlineLvl w:val="1"/>
    </w:pPr>
    <w:rPr>
      <w:rFonts w:eastAsiaTheme="majorEastAsia" w:cstheme="majorBidi"/>
      <w:bCs/>
      <w:szCs w:val="26"/>
    </w:rPr>
  </w:style>
  <w:style w:type="paragraph" w:styleId="Heading3">
    <w:name w:val="heading 3"/>
    <w:basedOn w:val="Normal"/>
    <w:next w:val="Body"/>
    <w:link w:val="Heading3Char"/>
    <w:semiHidden/>
    <w:unhideWhenUsed/>
    <w:qFormat/>
    <w:rsid w:val="00866C8D"/>
    <w:pPr>
      <w:keepNext/>
      <w:keepLines/>
      <w:numPr>
        <w:ilvl w:val="2"/>
        <w:numId w:val="1"/>
      </w:numPr>
      <w:outlineLvl w:val="2"/>
    </w:pPr>
    <w:rPr>
      <w:rFonts w:eastAsiaTheme="majorEastAsia" w:cstheme="majorBidi"/>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F76453"/>
    <w:pPr>
      <w:spacing w:after="0" w:line="240" w:lineRule="auto"/>
    </w:pPr>
    <w:rPr>
      <w:rFonts w:ascii="Arial" w:hAnsi="Arial"/>
      <w:sz w:val="20"/>
    </w:rPr>
  </w:style>
  <w:style w:type="paragraph" w:customStyle="1" w:styleId="Body">
    <w:name w:val="Body"/>
    <w:basedOn w:val="Normal"/>
    <w:qFormat/>
    <w:rsid w:val="00605123"/>
    <w:pPr>
      <w:ind w:left="720"/>
    </w:pPr>
  </w:style>
  <w:style w:type="table" w:styleId="TableGrid">
    <w:name w:val="Table Grid"/>
    <w:basedOn w:val="TableNormal"/>
    <w:uiPriority w:val="59"/>
    <w:rsid w:val="00FA0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866C8D"/>
    <w:rPr>
      <w:rFonts w:ascii="Arial" w:eastAsiaTheme="majorEastAsia" w:hAnsi="Arial" w:cstheme="majorBidi"/>
      <w:b/>
      <w:bCs/>
      <w:caps/>
      <w:sz w:val="20"/>
      <w:szCs w:val="28"/>
    </w:rPr>
  </w:style>
  <w:style w:type="character" w:customStyle="1" w:styleId="Heading2Char">
    <w:name w:val="Heading 2 Char"/>
    <w:basedOn w:val="DefaultParagraphFont"/>
    <w:link w:val="Heading2"/>
    <w:rsid w:val="00866C8D"/>
    <w:rPr>
      <w:rFonts w:ascii="Arial" w:eastAsiaTheme="majorEastAsia" w:hAnsi="Arial" w:cstheme="majorBidi"/>
      <w:bCs/>
      <w:sz w:val="20"/>
      <w:szCs w:val="26"/>
    </w:rPr>
  </w:style>
  <w:style w:type="paragraph" w:customStyle="1" w:styleId="Names">
    <w:name w:val="Names"/>
    <w:basedOn w:val="Body"/>
    <w:qFormat/>
    <w:rsid w:val="00FC3F1E"/>
    <w:pPr>
      <w:ind w:left="0"/>
      <w:contextualSpacing/>
    </w:pPr>
  </w:style>
  <w:style w:type="paragraph" w:customStyle="1" w:styleId="ActionItem">
    <w:name w:val="Action Item"/>
    <w:basedOn w:val="Normal"/>
    <w:next w:val="Body"/>
    <w:qFormat/>
    <w:rsid w:val="00C7478F"/>
    <w:pPr>
      <w:keepLines/>
    </w:pPr>
    <w:rPr>
      <w:b/>
      <w:i/>
    </w:rPr>
  </w:style>
  <w:style w:type="paragraph" w:styleId="Header">
    <w:name w:val="header"/>
    <w:basedOn w:val="Normal"/>
    <w:link w:val="HeaderChar"/>
    <w:uiPriority w:val="99"/>
    <w:unhideWhenUsed/>
    <w:rsid w:val="00FC3F1E"/>
    <w:pPr>
      <w:tabs>
        <w:tab w:val="center" w:pos="4680"/>
        <w:tab w:val="right" w:pos="9360"/>
      </w:tabs>
      <w:spacing w:after="0"/>
      <w:jc w:val="right"/>
    </w:pPr>
    <w:rPr>
      <w:b/>
    </w:rPr>
  </w:style>
  <w:style w:type="character" w:customStyle="1" w:styleId="HeaderChar">
    <w:name w:val="Header Char"/>
    <w:basedOn w:val="DefaultParagraphFont"/>
    <w:link w:val="Header"/>
    <w:uiPriority w:val="99"/>
    <w:rsid w:val="00FC3F1E"/>
    <w:rPr>
      <w:rFonts w:ascii="Arial" w:hAnsi="Arial"/>
      <w:b/>
      <w:sz w:val="20"/>
    </w:rPr>
  </w:style>
  <w:style w:type="paragraph" w:styleId="Footer">
    <w:name w:val="footer"/>
    <w:basedOn w:val="Normal"/>
    <w:link w:val="FooterChar"/>
    <w:unhideWhenUsed/>
    <w:qFormat/>
    <w:rsid w:val="00FC3F1E"/>
    <w:pPr>
      <w:tabs>
        <w:tab w:val="center" w:pos="4680"/>
        <w:tab w:val="right" w:pos="9360"/>
      </w:tabs>
      <w:spacing w:after="0"/>
    </w:pPr>
  </w:style>
  <w:style w:type="character" w:customStyle="1" w:styleId="FooterChar">
    <w:name w:val="Footer Char"/>
    <w:basedOn w:val="DefaultParagraphFont"/>
    <w:link w:val="Footer"/>
    <w:uiPriority w:val="99"/>
    <w:rsid w:val="00FC3F1E"/>
    <w:rPr>
      <w:rFonts w:ascii="Arial" w:hAnsi="Arial"/>
      <w:sz w:val="20"/>
    </w:rPr>
  </w:style>
  <w:style w:type="paragraph" w:styleId="BalloonText">
    <w:name w:val="Balloon Text"/>
    <w:basedOn w:val="Normal"/>
    <w:link w:val="BalloonTextChar"/>
    <w:uiPriority w:val="99"/>
    <w:semiHidden/>
    <w:unhideWhenUsed/>
    <w:rsid w:val="007F7E0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7E08"/>
    <w:rPr>
      <w:rFonts w:ascii="Tahoma" w:hAnsi="Tahoma" w:cs="Tahoma"/>
      <w:sz w:val="16"/>
      <w:szCs w:val="16"/>
    </w:rPr>
  </w:style>
  <w:style w:type="character" w:styleId="Hyperlink">
    <w:name w:val="Hyperlink"/>
    <w:basedOn w:val="DefaultParagraphFont"/>
    <w:uiPriority w:val="99"/>
    <w:unhideWhenUsed/>
    <w:rsid w:val="007F7E08"/>
    <w:rPr>
      <w:color w:val="0000FF" w:themeColor="hyperlink"/>
      <w:u w:val="single"/>
    </w:rPr>
  </w:style>
  <w:style w:type="character" w:customStyle="1" w:styleId="Heading3Char">
    <w:name w:val="Heading 3 Char"/>
    <w:basedOn w:val="DefaultParagraphFont"/>
    <w:link w:val="Heading3"/>
    <w:semiHidden/>
    <w:rsid w:val="00866C8D"/>
    <w:rPr>
      <w:rFonts w:ascii="Arial" w:eastAsiaTheme="majorEastAsia" w:hAnsi="Arial" w:cstheme="majorBidi"/>
      <w:bCs/>
      <w:sz w:val="20"/>
    </w:rPr>
  </w:style>
  <w:style w:type="character" w:styleId="CommentReference">
    <w:name w:val="annotation reference"/>
    <w:basedOn w:val="DefaultParagraphFont"/>
    <w:uiPriority w:val="99"/>
    <w:semiHidden/>
    <w:unhideWhenUsed/>
    <w:rsid w:val="002E76CA"/>
    <w:rPr>
      <w:sz w:val="16"/>
      <w:szCs w:val="16"/>
    </w:rPr>
  </w:style>
  <w:style w:type="paragraph" w:styleId="CommentText">
    <w:name w:val="annotation text"/>
    <w:basedOn w:val="Normal"/>
    <w:link w:val="CommentTextChar"/>
    <w:uiPriority w:val="99"/>
    <w:semiHidden/>
    <w:unhideWhenUsed/>
    <w:rsid w:val="002E76CA"/>
    <w:rPr>
      <w:szCs w:val="20"/>
    </w:rPr>
  </w:style>
  <w:style w:type="character" w:customStyle="1" w:styleId="CommentTextChar">
    <w:name w:val="Comment Text Char"/>
    <w:basedOn w:val="DefaultParagraphFont"/>
    <w:link w:val="CommentText"/>
    <w:uiPriority w:val="99"/>
    <w:semiHidden/>
    <w:rsid w:val="002E76C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E76CA"/>
    <w:rPr>
      <w:b/>
      <w:bCs/>
    </w:rPr>
  </w:style>
  <w:style w:type="character" w:customStyle="1" w:styleId="CommentSubjectChar">
    <w:name w:val="Comment Subject Char"/>
    <w:basedOn w:val="CommentTextChar"/>
    <w:link w:val="CommentSubject"/>
    <w:uiPriority w:val="99"/>
    <w:semiHidden/>
    <w:rsid w:val="002E76CA"/>
    <w:rPr>
      <w:rFonts w:ascii="Arial" w:hAnsi="Arial"/>
      <w:b/>
      <w:bCs/>
      <w:sz w:val="20"/>
      <w:szCs w:val="20"/>
    </w:rPr>
  </w:style>
  <w:style w:type="character" w:styleId="FollowedHyperlink">
    <w:name w:val="FollowedHyperlink"/>
    <w:basedOn w:val="DefaultParagraphFont"/>
    <w:uiPriority w:val="99"/>
    <w:semiHidden/>
    <w:unhideWhenUsed/>
    <w:rsid w:val="004C45D9"/>
    <w:rPr>
      <w:color w:val="800080" w:themeColor="followedHyperlink"/>
      <w:u w:val="single"/>
    </w:rPr>
  </w:style>
  <w:style w:type="paragraph" w:styleId="ListParagraph">
    <w:name w:val="List Paragraph"/>
    <w:basedOn w:val="Normal"/>
    <w:uiPriority w:val="34"/>
    <w:qFormat/>
    <w:rsid w:val="005C12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329501">
      <w:bodyDiv w:val="1"/>
      <w:marLeft w:val="0"/>
      <w:marRight w:val="0"/>
      <w:marTop w:val="0"/>
      <w:marBottom w:val="0"/>
      <w:divBdr>
        <w:top w:val="none" w:sz="0" w:space="0" w:color="auto"/>
        <w:left w:val="none" w:sz="0" w:space="0" w:color="auto"/>
        <w:bottom w:val="none" w:sz="0" w:space="0" w:color="auto"/>
        <w:right w:val="none" w:sz="0" w:space="0" w:color="auto"/>
      </w:divBdr>
      <w:divsChild>
        <w:div w:id="594173787">
          <w:marLeft w:val="432"/>
          <w:marRight w:val="0"/>
          <w:marTop w:val="440"/>
          <w:marBottom w:val="0"/>
          <w:divBdr>
            <w:top w:val="none" w:sz="0" w:space="0" w:color="auto"/>
            <w:left w:val="none" w:sz="0" w:space="0" w:color="auto"/>
            <w:bottom w:val="none" w:sz="0" w:space="0" w:color="auto"/>
            <w:right w:val="none" w:sz="0" w:space="0" w:color="auto"/>
          </w:divBdr>
        </w:div>
        <w:div w:id="1276326632">
          <w:marLeft w:val="936"/>
          <w:marRight w:val="0"/>
          <w:marTop w:val="320"/>
          <w:marBottom w:val="0"/>
          <w:divBdr>
            <w:top w:val="none" w:sz="0" w:space="0" w:color="auto"/>
            <w:left w:val="none" w:sz="0" w:space="0" w:color="auto"/>
            <w:bottom w:val="none" w:sz="0" w:space="0" w:color="auto"/>
            <w:right w:val="none" w:sz="0" w:space="0" w:color="auto"/>
          </w:divBdr>
        </w:div>
      </w:divsChild>
    </w:div>
    <w:div w:id="639843625">
      <w:bodyDiv w:val="1"/>
      <w:marLeft w:val="0"/>
      <w:marRight w:val="0"/>
      <w:marTop w:val="0"/>
      <w:marBottom w:val="0"/>
      <w:divBdr>
        <w:top w:val="none" w:sz="0" w:space="0" w:color="auto"/>
        <w:left w:val="none" w:sz="0" w:space="0" w:color="auto"/>
        <w:bottom w:val="none" w:sz="0" w:space="0" w:color="auto"/>
        <w:right w:val="none" w:sz="0" w:space="0" w:color="auto"/>
      </w:divBdr>
    </w:div>
    <w:div w:id="734593573">
      <w:bodyDiv w:val="1"/>
      <w:marLeft w:val="0"/>
      <w:marRight w:val="0"/>
      <w:marTop w:val="0"/>
      <w:marBottom w:val="0"/>
      <w:divBdr>
        <w:top w:val="none" w:sz="0" w:space="0" w:color="auto"/>
        <w:left w:val="none" w:sz="0" w:space="0" w:color="auto"/>
        <w:bottom w:val="none" w:sz="0" w:space="0" w:color="auto"/>
        <w:right w:val="none" w:sz="0" w:space="0" w:color="auto"/>
      </w:divBdr>
    </w:div>
    <w:div w:id="933366693">
      <w:bodyDiv w:val="1"/>
      <w:marLeft w:val="0"/>
      <w:marRight w:val="0"/>
      <w:marTop w:val="0"/>
      <w:marBottom w:val="0"/>
      <w:divBdr>
        <w:top w:val="none" w:sz="0" w:space="0" w:color="auto"/>
        <w:left w:val="none" w:sz="0" w:space="0" w:color="auto"/>
        <w:bottom w:val="none" w:sz="0" w:space="0" w:color="auto"/>
        <w:right w:val="none" w:sz="0" w:space="0" w:color="auto"/>
      </w:divBdr>
    </w:div>
    <w:div w:id="991524914">
      <w:bodyDiv w:val="1"/>
      <w:marLeft w:val="0"/>
      <w:marRight w:val="0"/>
      <w:marTop w:val="0"/>
      <w:marBottom w:val="0"/>
      <w:divBdr>
        <w:top w:val="none" w:sz="0" w:space="0" w:color="auto"/>
        <w:left w:val="none" w:sz="0" w:space="0" w:color="auto"/>
        <w:bottom w:val="none" w:sz="0" w:space="0" w:color="auto"/>
        <w:right w:val="none" w:sz="0" w:space="0" w:color="auto"/>
      </w:divBdr>
    </w:div>
    <w:div w:id="1080910868">
      <w:bodyDiv w:val="1"/>
      <w:marLeft w:val="0"/>
      <w:marRight w:val="0"/>
      <w:marTop w:val="0"/>
      <w:marBottom w:val="0"/>
      <w:divBdr>
        <w:top w:val="none" w:sz="0" w:space="0" w:color="auto"/>
        <w:left w:val="none" w:sz="0" w:space="0" w:color="auto"/>
        <w:bottom w:val="none" w:sz="0" w:space="0" w:color="auto"/>
        <w:right w:val="none" w:sz="0" w:space="0" w:color="auto"/>
      </w:divBdr>
    </w:div>
    <w:div w:id="1210606800">
      <w:bodyDiv w:val="1"/>
      <w:marLeft w:val="0"/>
      <w:marRight w:val="0"/>
      <w:marTop w:val="0"/>
      <w:marBottom w:val="0"/>
      <w:divBdr>
        <w:top w:val="none" w:sz="0" w:space="0" w:color="auto"/>
        <w:left w:val="none" w:sz="0" w:space="0" w:color="auto"/>
        <w:bottom w:val="none" w:sz="0" w:space="0" w:color="auto"/>
        <w:right w:val="none" w:sz="0" w:space="0" w:color="auto"/>
      </w:divBdr>
    </w:div>
    <w:div w:id="1525286845">
      <w:bodyDiv w:val="1"/>
      <w:marLeft w:val="0"/>
      <w:marRight w:val="0"/>
      <w:marTop w:val="0"/>
      <w:marBottom w:val="0"/>
      <w:divBdr>
        <w:top w:val="none" w:sz="0" w:space="0" w:color="auto"/>
        <w:left w:val="none" w:sz="0" w:space="0" w:color="auto"/>
        <w:bottom w:val="none" w:sz="0" w:space="0" w:color="auto"/>
        <w:right w:val="none" w:sz="0" w:space="0" w:color="auto"/>
      </w:divBdr>
    </w:div>
    <w:div w:id="1567183439">
      <w:bodyDiv w:val="1"/>
      <w:marLeft w:val="0"/>
      <w:marRight w:val="0"/>
      <w:marTop w:val="0"/>
      <w:marBottom w:val="0"/>
      <w:divBdr>
        <w:top w:val="none" w:sz="0" w:space="0" w:color="auto"/>
        <w:left w:val="none" w:sz="0" w:space="0" w:color="auto"/>
        <w:bottom w:val="none" w:sz="0" w:space="0" w:color="auto"/>
        <w:right w:val="none" w:sz="0" w:space="0" w:color="auto"/>
      </w:divBdr>
      <w:divsChild>
        <w:div w:id="1906991895">
          <w:marLeft w:val="432"/>
          <w:marRight w:val="0"/>
          <w:marTop w:val="440"/>
          <w:marBottom w:val="0"/>
          <w:divBdr>
            <w:top w:val="none" w:sz="0" w:space="0" w:color="auto"/>
            <w:left w:val="none" w:sz="0" w:space="0" w:color="auto"/>
            <w:bottom w:val="none" w:sz="0" w:space="0" w:color="auto"/>
            <w:right w:val="none" w:sz="0" w:space="0" w:color="auto"/>
          </w:divBdr>
        </w:div>
        <w:div w:id="526212745">
          <w:marLeft w:val="936"/>
          <w:marRight w:val="0"/>
          <w:marTop w:val="320"/>
          <w:marBottom w:val="0"/>
          <w:divBdr>
            <w:top w:val="none" w:sz="0" w:space="0" w:color="auto"/>
            <w:left w:val="none" w:sz="0" w:space="0" w:color="auto"/>
            <w:bottom w:val="none" w:sz="0" w:space="0" w:color="auto"/>
            <w:right w:val="none" w:sz="0" w:space="0" w:color="auto"/>
          </w:divBdr>
        </w:div>
      </w:divsChild>
    </w:div>
    <w:div w:id="1594238033">
      <w:bodyDiv w:val="1"/>
      <w:marLeft w:val="0"/>
      <w:marRight w:val="0"/>
      <w:marTop w:val="0"/>
      <w:marBottom w:val="0"/>
      <w:divBdr>
        <w:top w:val="none" w:sz="0" w:space="0" w:color="auto"/>
        <w:left w:val="none" w:sz="0" w:space="0" w:color="auto"/>
        <w:bottom w:val="none" w:sz="0" w:space="0" w:color="auto"/>
        <w:right w:val="none" w:sz="0" w:space="0" w:color="auto"/>
      </w:divBdr>
    </w:div>
    <w:div w:id="1912813454">
      <w:bodyDiv w:val="1"/>
      <w:marLeft w:val="0"/>
      <w:marRight w:val="0"/>
      <w:marTop w:val="0"/>
      <w:marBottom w:val="0"/>
      <w:divBdr>
        <w:top w:val="none" w:sz="0" w:space="0" w:color="auto"/>
        <w:left w:val="none" w:sz="0" w:space="0" w:color="auto"/>
        <w:bottom w:val="none" w:sz="0" w:space="0" w:color="auto"/>
        <w:right w:val="none" w:sz="0" w:space="0" w:color="auto"/>
      </w:divBdr>
    </w:div>
    <w:div w:id="1929730291">
      <w:bodyDiv w:val="1"/>
      <w:marLeft w:val="0"/>
      <w:marRight w:val="0"/>
      <w:marTop w:val="0"/>
      <w:marBottom w:val="0"/>
      <w:divBdr>
        <w:top w:val="none" w:sz="0" w:space="0" w:color="auto"/>
        <w:left w:val="none" w:sz="0" w:space="0" w:color="auto"/>
        <w:bottom w:val="none" w:sz="0" w:space="0" w:color="auto"/>
        <w:right w:val="none" w:sz="0" w:space="0" w:color="auto"/>
      </w:divBdr>
    </w:div>
    <w:div w:id="2045014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PowerPoint_Presentation1.pptx"/><Relationship Id="rId18" Type="http://schemas.openxmlformats.org/officeDocument/2006/relationships/image" Target="media/image4.emf"/><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package" Target="embeddings/Microsoft_PowerPoint_Presentation5.pptx"/><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package" Target="embeddings/Microsoft_PowerPoint_Presentation3.pptx"/><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watch?v=skr4dB9YE8c&amp;feature=youtu.be"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package" Target="embeddings/Microsoft_Excel_Worksheet2.xlsx"/><Relationship Id="rId23" Type="http://schemas.openxmlformats.org/officeDocument/2006/relationships/hyperlink" Target="mailto:hgodfrey@p-r-i.org" TargetMode="Externa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package" Target="embeddings/Microsoft_PowerPoint_Presentation4.pptx"/><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hyperlink" Target="http://www.p-r-i.org/2015-mmc-meeting-schedule-released/" TargetMode="External"/><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DD1B6183B842949A8EC66B8BFDF9586" ma:contentTypeVersion="0" ma:contentTypeDescription="Create a new document." ma:contentTypeScope="" ma:versionID="e6f6eece7145ff2d32304ba99cc373b6">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D970A8-BED0-48D3-8150-5878782035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129024D6-8442-406B-81B2-0CA270477F10}">
  <ds:schemaRefs>
    <ds:schemaRef ds:uri="http://schemas.microsoft.com/sharepoint/v3/contenttype/forms"/>
  </ds:schemaRefs>
</ds:datastoreItem>
</file>

<file path=customXml/itemProps3.xml><?xml version="1.0" encoding="utf-8"?>
<ds:datastoreItem xmlns:ds="http://schemas.openxmlformats.org/officeDocument/2006/customXml" ds:itemID="{4944CB44-C53A-450D-B0EE-522C491A001A}">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75D4B2E7-BA9F-43DE-BBC3-A8142E818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Pages>
  <Words>1652</Words>
  <Characters>9420</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SAE International</Company>
  <LinksUpToDate>false</LinksUpToDate>
  <CharactersWithSpaces>11050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Jim Lewis</dc:creator>
  <cp:lastModifiedBy>Kellie O'Connor</cp:lastModifiedBy>
  <cp:revision>5</cp:revision>
  <dcterms:created xsi:type="dcterms:W3CDTF">2015-06-25T12:45:00Z</dcterms:created>
  <dcterms:modified xsi:type="dcterms:W3CDTF">2015-07-16T11:46:00Z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0x010100ADD1B6183B842949A8EC66B8BFDF9586</vt:lpwstr>
  </property>
</Properties>
</file>