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D897C" w14:textId="609FF383" w:rsidR="00FA0B5E" w:rsidRPr="00FC3F1E" w:rsidRDefault="00FA0B5E" w:rsidP="00FC3F1E">
      <w:pPr>
        <w:spacing w:after="0"/>
        <w:jc w:val="center"/>
        <w:rPr>
          <w:b/>
        </w:rPr>
      </w:pPr>
      <w:r w:rsidRPr="00FC3F1E">
        <w:rPr>
          <w:b/>
        </w:rPr>
        <w:t>CONFIRMED MINUTES</w:t>
      </w:r>
    </w:p>
    <w:p w14:paraId="688A118D" w14:textId="3ED9FF25" w:rsidR="004B52C1" w:rsidRPr="00FC3F1E" w:rsidRDefault="004B52C1" w:rsidP="004B52C1">
      <w:pPr>
        <w:spacing w:after="0"/>
        <w:jc w:val="center"/>
        <w:rPr>
          <w:b/>
        </w:rPr>
      </w:pPr>
      <w:r>
        <w:rPr>
          <w:b/>
        </w:rPr>
        <w:t>JUNE 20</w:t>
      </w:r>
      <w:r w:rsidR="00C37CB7">
        <w:rPr>
          <w:b/>
        </w:rPr>
        <w:t>-22</w:t>
      </w:r>
      <w:r>
        <w:rPr>
          <w:b/>
        </w:rPr>
        <w:t>, 2016</w:t>
      </w:r>
    </w:p>
    <w:p w14:paraId="2F0F4AAD" w14:textId="77777777" w:rsidR="004B52C1" w:rsidRPr="00FC3F1E" w:rsidRDefault="004B52C1" w:rsidP="004B52C1">
      <w:pPr>
        <w:jc w:val="center"/>
        <w:rPr>
          <w:b/>
        </w:rPr>
      </w:pPr>
      <w:r>
        <w:rPr>
          <w:b/>
        </w:rPr>
        <w:t xml:space="preserve">LONDON, </w:t>
      </w:r>
      <w:r w:rsidRPr="00E60A9F">
        <w:rPr>
          <w:b/>
        </w:rPr>
        <w:t>UNITED KINGDOM</w:t>
      </w:r>
    </w:p>
    <w:p w14:paraId="267D897F" w14:textId="77777777" w:rsidR="00FA0B5E" w:rsidRPr="00FC3F1E" w:rsidRDefault="00FA0B5E" w:rsidP="00FA0B5E">
      <w:pPr>
        <w:rPr>
          <w:b/>
        </w:rPr>
      </w:pPr>
      <w:r w:rsidRPr="00FC3F1E">
        <w:rPr>
          <w:b/>
        </w:rPr>
        <w:t>These minutes are not final until confirmed by the Task Group in writing or by vote at a subsequent meeting. Information herein does not constitute a communication or recommendation from the Task Group and shall not be considered as such by any agency.</w:t>
      </w:r>
    </w:p>
    <w:p w14:paraId="5E452A9A" w14:textId="1BEDCDB1" w:rsidR="004B52C1" w:rsidRPr="00FC3F1E" w:rsidRDefault="004B52C1" w:rsidP="004B52C1">
      <w:pPr>
        <w:rPr>
          <w:b/>
          <w:u w:val="single"/>
        </w:rPr>
      </w:pPr>
      <w:r>
        <w:rPr>
          <w:b/>
          <w:u w:val="single"/>
        </w:rPr>
        <w:t>MONDAY</w:t>
      </w:r>
      <w:r w:rsidRPr="00FC3F1E">
        <w:rPr>
          <w:b/>
          <w:u w:val="single"/>
        </w:rPr>
        <w:t xml:space="preserve">, </w:t>
      </w:r>
      <w:r>
        <w:rPr>
          <w:b/>
          <w:u w:val="single"/>
        </w:rPr>
        <w:t>JUNE 20, 2016 to</w:t>
      </w:r>
      <w:bookmarkStart w:id="0" w:name="_Toc324793011"/>
      <w:bookmarkStart w:id="1" w:name="_Toc324793208"/>
      <w:bookmarkStart w:id="2" w:name="_Toc324793341"/>
      <w:bookmarkStart w:id="3" w:name="_Toc324793696"/>
      <w:bookmarkStart w:id="4" w:name="_Toc324793894"/>
      <w:bookmarkStart w:id="5" w:name="_Toc324794505"/>
      <w:bookmarkStart w:id="6" w:name="_Toc324794658"/>
      <w:bookmarkStart w:id="7" w:name="_Toc324794799"/>
      <w:bookmarkStart w:id="8" w:name="_Toc324794908"/>
      <w:bookmarkStart w:id="9" w:name="_Toc324795026"/>
      <w:bookmarkStart w:id="10" w:name="_Toc324795132"/>
      <w:bookmarkStart w:id="11" w:name="_Toc327476322"/>
      <w:bookmarkStart w:id="12" w:name="_Toc328507043"/>
      <w:bookmarkStart w:id="13" w:name="_Toc328685434"/>
      <w:bookmarkStart w:id="14" w:name="_Toc328686013"/>
      <w:bookmarkStart w:id="15" w:name="_Toc336240800"/>
      <w:bookmarkStart w:id="16" w:name="_Toc336252689"/>
      <w:bookmarkStart w:id="17" w:name="_Toc336252844"/>
      <w:bookmarkStart w:id="18" w:name="_Toc336253297"/>
      <w:bookmarkStart w:id="19" w:name="_Toc336331419"/>
      <w:bookmarkStart w:id="20" w:name="_Toc337538739"/>
      <w:bookmarkStart w:id="21" w:name="_Toc337546886"/>
      <w:bookmarkStart w:id="22" w:name="_Toc339610198"/>
      <w:bookmarkStart w:id="23" w:name="_Toc346614356"/>
      <w:bookmarkStart w:id="24" w:name="_Toc347686162"/>
      <w:bookmarkStart w:id="25" w:name="_Toc347750063"/>
      <w:bookmarkStart w:id="26" w:name="_Toc347750227"/>
      <w:bookmarkStart w:id="27" w:name="_Toc347760165"/>
      <w:bookmarkStart w:id="28" w:name="_Toc349315835"/>
      <w:bookmarkStart w:id="29" w:name="_Toc349319492"/>
      <w:bookmarkStart w:id="30" w:name="_Toc349319707"/>
      <w:bookmarkStart w:id="31" w:name="_Toc350496742"/>
      <w:bookmarkStart w:id="32" w:name="_Toc350937813"/>
      <w:bookmarkStart w:id="33" w:name="_Toc350939614"/>
      <w:bookmarkStart w:id="34" w:name="_Toc350939691"/>
      <w:bookmarkStart w:id="35" w:name="_Toc350939776"/>
      <w:bookmarkStart w:id="36" w:name="_Toc350939870"/>
      <w:bookmarkStart w:id="37" w:name="_Toc350939985"/>
      <w:bookmarkStart w:id="38" w:name="_Toc350940208"/>
      <w:bookmarkStart w:id="39" w:name="_Toc350940784"/>
      <w:bookmarkStart w:id="40" w:name="_Toc350940927"/>
      <w:bookmarkStart w:id="41" w:name="_Toc350941274"/>
      <w:bookmarkStart w:id="42" w:name="_Toc350941402"/>
      <w:bookmarkStart w:id="43" w:name="_Toc350942165"/>
      <w:bookmarkStart w:id="44" w:name="_Toc358702274"/>
      <w:bookmarkStart w:id="45" w:name="_Toc358702739"/>
      <w:bookmarkStart w:id="46" w:name="_Toc358702843"/>
      <w:bookmarkStart w:id="47" w:name="_Toc360168665"/>
      <w:bookmarkStart w:id="48" w:name="_Toc360169376"/>
      <w:bookmarkStart w:id="49" w:name="_Toc360170449"/>
      <w:bookmarkStart w:id="50" w:name="_Toc360194001"/>
      <w:bookmarkStart w:id="51" w:name="_Toc360194116"/>
      <w:bookmarkStart w:id="52" w:name="_Toc368986548"/>
      <w:bookmarkStart w:id="53" w:name="_Toc380153389"/>
      <w:bookmarkStart w:id="54" w:name="_Toc381686883"/>
      <w:bookmarkStart w:id="55" w:name="_Toc381691501"/>
      <w:bookmarkStart w:id="56" w:name="_Toc390421245"/>
      <w:bookmarkStart w:id="57" w:name="_Toc390425520"/>
      <w:bookmarkStart w:id="58" w:name="_Toc390432915"/>
      <w:bookmarkStart w:id="59" w:name="_Toc390433021"/>
      <w:bookmarkStart w:id="60" w:name="_Toc390433124"/>
      <w:bookmarkStart w:id="61" w:name="_Toc390433329"/>
      <w:bookmarkStart w:id="62" w:name="_Toc390433432"/>
      <w:bookmarkStart w:id="63" w:name="_Toc390433534"/>
      <w:bookmarkStart w:id="64" w:name="_Toc401912078"/>
      <w:bookmarkStart w:id="65" w:name="_Toc403025769"/>
      <w:bookmarkStart w:id="66" w:name="_Toc413649185"/>
      <w:bookmarkStart w:id="67" w:name="_Toc423514981"/>
      <w:bookmarkStart w:id="68" w:name="_Toc423515091"/>
      <w:bookmarkStart w:id="69" w:name="_Toc433807206"/>
      <w:bookmarkStart w:id="70" w:name="_Toc442782452"/>
      <w:r w:rsidRPr="004B52C1">
        <w:rPr>
          <w:b/>
          <w:u w:val="single"/>
        </w:rPr>
        <w:t xml:space="preserve"> WEDNESDAY,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B52C1">
        <w:rPr>
          <w:b/>
          <w:u w:val="single"/>
        </w:rPr>
        <w:t>JUNE 22, 2016</w:t>
      </w:r>
      <w:bookmarkEnd w:id="69"/>
      <w:bookmarkEnd w:id="70"/>
    </w:p>
    <w:p w14:paraId="267D8981" w14:textId="7734FCD6" w:rsidR="00FA0B5E" w:rsidRDefault="00FC4D89" w:rsidP="00FA0B5E">
      <w:pPr>
        <w:pStyle w:val="Heading1"/>
      </w:pPr>
      <w:r>
        <w:t>OPEN MEETING OPENING COMMENTS (DAILY)</w:t>
      </w:r>
    </w:p>
    <w:p w14:paraId="5995B1EC" w14:textId="14416FEE" w:rsidR="00A32878" w:rsidRPr="00A32878" w:rsidRDefault="00A32878" w:rsidP="00A32878">
      <w:pPr>
        <w:pStyle w:val="Body"/>
      </w:pPr>
      <w:r w:rsidRPr="00A32878">
        <w:object w:dxaOrig="1513" w:dyaOrig="984" w14:anchorId="44229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8.9pt" o:ole="">
            <v:imagedata r:id="rId11" o:title=""/>
          </v:shape>
          <o:OLEObject Type="Embed" ProgID="AcroExch.Document.11" ShapeID="_x0000_i1025" DrawAspect="Icon" ObjectID="_1540034527" r:id="rId12"/>
        </w:object>
      </w:r>
    </w:p>
    <w:p w14:paraId="267D8982" w14:textId="77777777" w:rsidR="00FA0B5E" w:rsidRDefault="00FA0B5E" w:rsidP="00FA0B5E">
      <w:pPr>
        <w:pStyle w:val="Heading2"/>
      </w:pPr>
      <w:r>
        <w:t>Call to Order / Quorum Check</w:t>
      </w:r>
    </w:p>
    <w:p w14:paraId="1BB397A9" w14:textId="048A1FA4" w:rsidR="004B52C1" w:rsidRDefault="00FA0B5E" w:rsidP="00FA0B5E">
      <w:pPr>
        <w:pStyle w:val="Body"/>
      </w:pPr>
      <w:r>
        <w:t xml:space="preserve">The </w:t>
      </w:r>
      <w:r w:rsidR="004B52C1">
        <w:t>Composites (COMP)</w:t>
      </w:r>
      <w:r w:rsidR="004B52C1" w:rsidDel="004B52C1">
        <w:t xml:space="preserve"> </w:t>
      </w:r>
      <w:r w:rsidR="00E5519F">
        <w:t>Task Group</w:t>
      </w:r>
      <w:r w:rsidR="004B52C1">
        <w:t xml:space="preserve"> (TG) </w:t>
      </w:r>
      <w:r>
        <w:t xml:space="preserve">was called to order at </w:t>
      </w:r>
      <w:r w:rsidR="004B52C1">
        <w:t>2:00 a.m., 20-Jun-2016.</w:t>
      </w:r>
      <w:bookmarkStart w:id="71" w:name="_GoBack"/>
      <w:bookmarkEnd w:id="71"/>
    </w:p>
    <w:p w14:paraId="267D8984" w14:textId="2AEF1E73" w:rsidR="00FA0B5E" w:rsidRDefault="00FA0B5E" w:rsidP="00FA0B5E">
      <w:pPr>
        <w:pStyle w:val="Body"/>
      </w:pPr>
      <w:r>
        <w:t xml:space="preserve">It was verified that </w:t>
      </w:r>
      <w:r w:rsidR="00A32878">
        <w:t>following individuals</w:t>
      </w:r>
      <w:r w:rsidR="00E5519F">
        <w:t xml:space="preserve"> were in attendance during this open</w:t>
      </w:r>
      <w:r>
        <w:t xml:space="preserve"> meeting.</w:t>
      </w:r>
    </w:p>
    <w:p w14:paraId="267D8985" w14:textId="24ED2DBF" w:rsidR="00FA0B5E" w:rsidRDefault="00FA0B5E" w:rsidP="00FA0B5E">
      <w:pPr>
        <w:pStyle w:val="Body"/>
      </w:pPr>
      <w:r>
        <w:t xml:space="preserve">A quorum was established with </w:t>
      </w:r>
      <w:proofErr w:type="gramStart"/>
      <w:r w:rsidR="000946B4">
        <w:t xml:space="preserve">14 </w:t>
      </w:r>
      <w:r>
        <w:t xml:space="preserve"> </w:t>
      </w:r>
      <w:r w:rsidR="000946B4">
        <w:t>subscriber</w:t>
      </w:r>
      <w:proofErr w:type="gramEnd"/>
      <w:r w:rsidR="000946B4">
        <w:t xml:space="preserve"> voting members</w:t>
      </w:r>
      <w:r>
        <w:t xml:space="preserve"> in attendance:</w:t>
      </w:r>
    </w:p>
    <w:p w14:paraId="637603AD" w14:textId="77777777" w:rsidR="00B360AE" w:rsidRPr="00272E48" w:rsidRDefault="00B360AE" w:rsidP="00B360AE">
      <w:pPr>
        <w:pStyle w:val="Body"/>
        <w:keepNext/>
        <w:rPr>
          <w:b/>
          <w:i/>
          <w:u w:val="single"/>
        </w:rPr>
      </w:pPr>
      <w:r w:rsidRPr="00272E48">
        <w:rPr>
          <w:b/>
          <w:i/>
          <w:u w:val="single"/>
        </w:rPr>
        <w:t>Subscriber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B360AE" w:rsidRPr="00FA0B5E" w14:paraId="6B195298" w14:textId="77777777" w:rsidTr="00D01F8A">
        <w:tc>
          <w:tcPr>
            <w:tcW w:w="295" w:type="dxa"/>
          </w:tcPr>
          <w:p w14:paraId="41780134" w14:textId="77777777" w:rsidR="00B360AE" w:rsidRPr="00FA0B5E" w:rsidRDefault="00B360AE" w:rsidP="00D01F8A">
            <w:pPr>
              <w:pStyle w:val="Names"/>
            </w:pPr>
          </w:p>
        </w:tc>
        <w:tc>
          <w:tcPr>
            <w:tcW w:w="1998" w:type="dxa"/>
          </w:tcPr>
          <w:p w14:paraId="33D2FD4F" w14:textId="77777777" w:rsidR="00B360AE" w:rsidRPr="00FA0B5E" w:rsidRDefault="00B360AE" w:rsidP="00D01F8A">
            <w:pPr>
              <w:pStyle w:val="Names"/>
            </w:pPr>
            <w:r w:rsidRPr="00FA0B5E">
              <w:t>NAME</w:t>
            </w:r>
          </w:p>
        </w:tc>
        <w:tc>
          <w:tcPr>
            <w:tcW w:w="1980" w:type="dxa"/>
          </w:tcPr>
          <w:p w14:paraId="404C9C3C" w14:textId="77777777" w:rsidR="00B360AE" w:rsidRPr="00FA0B5E" w:rsidRDefault="00B360AE" w:rsidP="00D01F8A">
            <w:pPr>
              <w:pStyle w:val="Names"/>
            </w:pPr>
          </w:p>
        </w:tc>
        <w:tc>
          <w:tcPr>
            <w:tcW w:w="3870" w:type="dxa"/>
          </w:tcPr>
          <w:p w14:paraId="56129026" w14:textId="77777777" w:rsidR="00B360AE" w:rsidRPr="00FA0B5E" w:rsidRDefault="00B360AE" w:rsidP="00D01F8A">
            <w:pPr>
              <w:pStyle w:val="Names"/>
            </w:pPr>
            <w:r w:rsidRPr="00FA0B5E">
              <w:t>COMPANY NAME</w:t>
            </w:r>
          </w:p>
        </w:tc>
        <w:tc>
          <w:tcPr>
            <w:tcW w:w="2160" w:type="dxa"/>
          </w:tcPr>
          <w:p w14:paraId="2130E04B" w14:textId="77777777" w:rsidR="00B360AE" w:rsidRPr="00FA0B5E" w:rsidRDefault="00B360AE" w:rsidP="00D01F8A">
            <w:pPr>
              <w:pStyle w:val="Names"/>
            </w:pPr>
          </w:p>
        </w:tc>
      </w:tr>
      <w:tr w:rsidR="002143D3" w:rsidRPr="00FA0B5E" w14:paraId="1AA6D58C" w14:textId="77777777" w:rsidTr="00D01F8A">
        <w:tc>
          <w:tcPr>
            <w:tcW w:w="295" w:type="dxa"/>
          </w:tcPr>
          <w:p w14:paraId="458277A5" w14:textId="77777777" w:rsidR="002143D3" w:rsidRPr="00FA0B5E" w:rsidRDefault="002143D3" w:rsidP="002143D3">
            <w:pPr>
              <w:pStyle w:val="Names"/>
            </w:pPr>
          </w:p>
        </w:tc>
        <w:tc>
          <w:tcPr>
            <w:tcW w:w="1998" w:type="dxa"/>
            <w:vAlign w:val="center"/>
          </w:tcPr>
          <w:p w14:paraId="3934DA78" w14:textId="2733B596" w:rsidR="002143D3" w:rsidRPr="00FA0B5E" w:rsidRDefault="002143D3" w:rsidP="002143D3">
            <w:pPr>
              <w:pStyle w:val="Names"/>
            </w:pPr>
            <w:r>
              <w:rPr>
                <w:rFonts w:cs="Arial"/>
                <w:color w:val="000000"/>
                <w:szCs w:val="20"/>
              </w:rPr>
              <w:t>Michael</w:t>
            </w:r>
          </w:p>
        </w:tc>
        <w:tc>
          <w:tcPr>
            <w:tcW w:w="1980" w:type="dxa"/>
            <w:vAlign w:val="center"/>
          </w:tcPr>
          <w:p w14:paraId="3BAE0C27" w14:textId="05CA0573" w:rsidR="002143D3" w:rsidRPr="00FA0B5E" w:rsidRDefault="002143D3" w:rsidP="002143D3">
            <w:pPr>
              <w:pStyle w:val="Names"/>
            </w:pPr>
            <w:r>
              <w:rPr>
                <w:rFonts w:cs="Arial"/>
                <w:color w:val="000000"/>
                <w:szCs w:val="20"/>
              </w:rPr>
              <w:t>Adams</w:t>
            </w:r>
          </w:p>
        </w:tc>
        <w:tc>
          <w:tcPr>
            <w:tcW w:w="3870" w:type="dxa"/>
            <w:vAlign w:val="center"/>
          </w:tcPr>
          <w:p w14:paraId="1F1516DA" w14:textId="323FCAF8" w:rsidR="002143D3" w:rsidRPr="00FA0B5E" w:rsidRDefault="002143D3" w:rsidP="002143D3">
            <w:pPr>
              <w:pStyle w:val="Names"/>
            </w:pPr>
            <w:r>
              <w:rPr>
                <w:rFonts w:cs="Arial"/>
                <w:szCs w:val="20"/>
              </w:rPr>
              <w:t>Lockheed Martin</w:t>
            </w:r>
          </w:p>
        </w:tc>
        <w:tc>
          <w:tcPr>
            <w:tcW w:w="2160" w:type="dxa"/>
          </w:tcPr>
          <w:p w14:paraId="071A6524" w14:textId="77777777" w:rsidR="002143D3" w:rsidRPr="00FA0B5E" w:rsidRDefault="002143D3" w:rsidP="002143D3">
            <w:pPr>
              <w:pStyle w:val="Names"/>
            </w:pPr>
          </w:p>
        </w:tc>
      </w:tr>
      <w:tr w:rsidR="002143D3" w:rsidRPr="00FA0B5E" w14:paraId="159E3B5E" w14:textId="77777777" w:rsidTr="00D01F8A">
        <w:tc>
          <w:tcPr>
            <w:tcW w:w="295" w:type="dxa"/>
          </w:tcPr>
          <w:p w14:paraId="0D5B0992" w14:textId="6131BAC5" w:rsidR="002143D3" w:rsidRPr="00FA0B5E" w:rsidRDefault="0035166C" w:rsidP="002143D3">
            <w:pPr>
              <w:pStyle w:val="Names"/>
            </w:pPr>
            <w:r>
              <w:t>*</w:t>
            </w:r>
          </w:p>
        </w:tc>
        <w:tc>
          <w:tcPr>
            <w:tcW w:w="1998" w:type="dxa"/>
            <w:vAlign w:val="center"/>
          </w:tcPr>
          <w:p w14:paraId="788AD1DE" w14:textId="545A5CCA" w:rsidR="002143D3" w:rsidRPr="00FA0B5E" w:rsidRDefault="002143D3" w:rsidP="002143D3">
            <w:pPr>
              <w:pStyle w:val="Names"/>
            </w:pPr>
            <w:r>
              <w:rPr>
                <w:rFonts w:cs="Arial"/>
                <w:color w:val="000000"/>
                <w:szCs w:val="20"/>
              </w:rPr>
              <w:t>Randy</w:t>
            </w:r>
          </w:p>
        </w:tc>
        <w:tc>
          <w:tcPr>
            <w:tcW w:w="1980" w:type="dxa"/>
            <w:vAlign w:val="center"/>
          </w:tcPr>
          <w:p w14:paraId="00A23BD2" w14:textId="29A6A347" w:rsidR="002143D3" w:rsidRPr="00FA0B5E" w:rsidRDefault="002143D3" w:rsidP="002143D3">
            <w:pPr>
              <w:pStyle w:val="Names"/>
            </w:pPr>
            <w:r>
              <w:rPr>
                <w:rFonts w:cs="Arial"/>
                <w:color w:val="000000"/>
                <w:szCs w:val="20"/>
              </w:rPr>
              <w:t>Armstrong</w:t>
            </w:r>
          </w:p>
        </w:tc>
        <w:tc>
          <w:tcPr>
            <w:tcW w:w="3870" w:type="dxa"/>
            <w:vAlign w:val="center"/>
          </w:tcPr>
          <w:p w14:paraId="6ADD98AA" w14:textId="78D291DD" w:rsidR="002143D3" w:rsidRPr="00FA0B5E" w:rsidRDefault="002143D3" w:rsidP="002143D3">
            <w:pPr>
              <w:pStyle w:val="Names"/>
            </w:pPr>
            <w:r>
              <w:rPr>
                <w:rFonts w:cs="Arial"/>
                <w:szCs w:val="20"/>
              </w:rPr>
              <w:t>Raytheon Company</w:t>
            </w:r>
          </w:p>
        </w:tc>
        <w:tc>
          <w:tcPr>
            <w:tcW w:w="2160" w:type="dxa"/>
          </w:tcPr>
          <w:p w14:paraId="5236A67F" w14:textId="77777777" w:rsidR="002143D3" w:rsidRPr="00FA0B5E" w:rsidRDefault="002143D3" w:rsidP="002143D3">
            <w:pPr>
              <w:pStyle w:val="Names"/>
            </w:pPr>
          </w:p>
        </w:tc>
      </w:tr>
      <w:tr w:rsidR="002143D3" w:rsidRPr="00FA0B5E" w14:paraId="0BC13F58" w14:textId="77777777" w:rsidTr="00D01F8A">
        <w:tc>
          <w:tcPr>
            <w:tcW w:w="295" w:type="dxa"/>
          </w:tcPr>
          <w:p w14:paraId="725847D5" w14:textId="77777777" w:rsidR="002143D3" w:rsidRPr="00FA0B5E" w:rsidRDefault="002143D3" w:rsidP="002143D3">
            <w:pPr>
              <w:pStyle w:val="Names"/>
            </w:pPr>
          </w:p>
        </w:tc>
        <w:tc>
          <w:tcPr>
            <w:tcW w:w="1998" w:type="dxa"/>
            <w:vAlign w:val="center"/>
          </w:tcPr>
          <w:p w14:paraId="3FC8A98B" w14:textId="4132B888" w:rsidR="002143D3" w:rsidRPr="00FA0B5E" w:rsidRDefault="002143D3" w:rsidP="002143D3">
            <w:pPr>
              <w:pStyle w:val="Names"/>
            </w:pPr>
            <w:r>
              <w:rPr>
                <w:rFonts w:cs="Arial"/>
                <w:szCs w:val="20"/>
              </w:rPr>
              <w:t>Christine</w:t>
            </w:r>
          </w:p>
        </w:tc>
        <w:tc>
          <w:tcPr>
            <w:tcW w:w="1980" w:type="dxa"/>
            <w:vAlign w:val="center"/>
          </w:tcPr>
          <w:p w14:paraId="101D1A62" w14:textId="51DE0CF3" w:rsidR="002143D3" w:rsidRPr="00FA0B5E" w:rsidRDefault="002143D3" w:rsidP="002143D3">
            <w:pPr>
              <w:pStyle w:val="Names"/>
            </w:pPr>
            <w:proofErr w:type="spellStart"/>
            <w:r>
              <w:rPr>
                <w:rFonts w:cs="Arial"/>
                <w:color w:val="000000"/>
                <w:szCs w:val="20"/>
              </w:rPr>
              <w:t>Brassine</w:t>
            </w:r>
            <w:proofErr w:type="spellEnd"/>
          </w:p>
        </w:tc>
        <w:tc>
          <w:tcPr>
            <w:tcW w:w="3870" w:type="dxa"/>
            <w:vAlign w:val="center"/>
          </w:tcPr>
          <w:p w14:paraId="4789CFC2" w14:textId="4EA3B46C" w:rsidR="002143D3" w:rsidRPr="00FA0B5E" w:rsidRDefault="002143D3" w:rsidP="002143D3">
            <w:pPr>
              <w:pStyle w:val="Names"/>
            </w:pPr>
            <w:r>
              <w:rPr>
                <w:rFonts w:cs="Arial"/>
                <w:szCs w:val="20"/>
              </w:rPr>
              <w:t>SAFRAN</w:t>
            </w:r>
          </w:p>
        </w:tc>
        <w:tc>
          <w:tcPr>
            <w:tcW w:w="2160" w:type="dxa"/>
          </w:tcPr>
          <w:p w14:paraId="0CF41B1F" w14:textId="77777777" w:rsidR="002143D3" w:rsidRPr="00FA0B5E" w:rsidRDefault="002143D3" w:rsidP="002143D3">
            <w:pPr>
              <w:pStyle w:val="Names"/>
            </w:pPr>
          </w:p>
        </w:tc>
      </w:tr>
      <w:tr w:rsidR="002143D3" w:rsidRPr="00FA0B5E" w14:paraId="75B2EA5B" w14:textId="77777777" w:rsidTr="00D01F8A">
        <w:tc>
          <w:tcPr>
            <w:tcW w:w="295" w:type="dxa"/>
          </w:tcPr>
          <w:p w14:paraId="0FA7C699" w14:textId="4BD70436" w:rsidR="002143D3" w:rsidRPr="00FA0B5E" w:rsidRDefault="0035166C" w:rsidP="002143D3">
            <w:pPr>
              <w:pStyle w:val="Names"/>
            </w:pPr>
            <w:r>
              <w:t>*</w:t>
            </w:r>
          </w:p>
        </w:tc>
        <w:tc>
          <w:tcPr>
            <w:tcW w:w="1998" w:type="dxa"/>
            <w:vAlign w:val="center"/>
          </w:tcPr>
          <w:p w14:paraId="327A94D4" w14:textId="794D6D85" w:rsidR="002143D3" w:rsidRPr="00FA0B5E" w:rsidRDefault="002143D3" w:rsidP="002143D3">
            <w:pPr>
              <w:pStyle w:val="Names"/>
            </w:pPr>
            <w:r>
              <w:rPr>
                <w:rFonts w:cs="Arial"/>
                <w:color w:val="000000"/>
                <w:szCs w:val="20"/>
              </w:rPr>
              <w:t>Tara</w:t>
            </w:r>
          </w:p>
        </w:tc>
        <w:tc>
          <w:tcPr>
            <w:tcW w:w="1980" w:type="dxa"/>
            <w:vAlign w:val="center"/>
          </w:tcPr>
          <w:p w14:paraId="23AC5A2A" w14:textId="2A6F82CD" w:rsidR="002143D3" w:rsidRPr="00FA0B5E" w:rsidRDefault="002143D3" w:rsidP="002143D3">
            <w:pPr>
              <w:pStyle w:val="Names"/>
            </w:pPr>
            <w:r>
              <w:rPr>
                <w:rFonts w:cs="Arial"/>
                <w:color w:val="000000"/>
                <w:szCs w:val="20"/>
              </w:rPr>
              <w:t>Campbell</w:t>
            </w:r>
          </w:p>
        </w:tc>
        <w:tc>
          <w:tcPr>
            <w:tcW w:w="3870" w:type="dxa"/>
            <w:vAlign w:val="center"/>
          </w:tcPr>
          <w:p w14:paraId="260BCC3C" w14:textId="12F9B324" w:rsidR="002143D3" w:rsidRPr="00FA0B5E" w:rsidRDefault="002143D3" w:rsidP="002143D3">
            <w:pPr>
              <w:pStyle w:val="Names"/>
            </w:pPr>
            <w:r>
              <w:rPr>
                <w:rFonts w:cs="Arial"/>
                <w:szCs w:val="20"/>
              </w:rPr>
              <w:t>Rolls-Royce plc</w:t>
            </w:r>
          </w:p>
        </w:tc>
        <w:tc>
          <w:tcPr>
            <w:tcW w:w="2160" w:type="dxa"/>
          </w:tcPr>
          <w:p w14:paraId="2DA6DE82" w14:textId="61B10E13" w:rsidR="002143D3" w:rsidRPr="00FA0B5E" w:rsidRDefault="00187390" w:rsidP="002143D3">
            <w:pPr>
              <w:pStyle w:val="Names"/>
            </w:pPr>
            <w:r>
              <w:t>Vice Chairperson</w:t>
            </w:r>
          </w:p>
        </w:tc>
      </w:tr>
      <w:tr w:rsidR="002143D3" w:rsidRPr="00FA0B5E" w14:paraId="53408BEC" w14:textId="77777777" w:rsidTr="00D01F8A">
        <w:tc>
          <w:tcPr>
            <w:tcW w:w="295" w:type="dxa"/>
          </w:tcPr>
          <w:p w14:paraId="6BD589AF" w14:textId="12C973FF" w:rsidR="002143D3" w:rsidRPr="00FA0B5E" w:rsidRDefault="0035166C" w:rsidP="002143D3">
            <w:pPr>
              <w:pStyle w:val="Names"/>
            </w:pPr>
            <w:r>
              <w:t>*</w:t>
            </w:r>
          </w:p>
        </w:tc>
        <w:tc>
          <w:tcPr>
            <w:tcW w:w="1998" w:type="dxa"/>
            <w:vAlign w:val="center"/>
          </w:tcPr>
          <w:p w14:paraId="7A0FFCAD" w14:textId="105A1631" w:rsidR="002143D3" w:rsidRPr="00FA0B5E" w:rsidRDefault="002143D3" w:rsidP="002143D3">
            <w:pPr>
              <w:pStyle w:val="Names"/>
            </w:pPr>
            <w:r>
              <w:rPr>
                <w:rFonts w:cs="Arial"/>
                <w:color w:val="000000"/>
                <w:szCs w:val="20"/>
              </w:rPr>
              <w:t>Ping</w:t>
            </w:r>
          </w:p>
        </w:tc>
        <w:tc>
          <w:tcPr>
            <w:tcW w:w="1980" w:type="dxa"/>
            <w:vAlign w:val="center"/>
          </w:tcPr>
          <w:p w14:paraId="525D6DA9" w14:textId="6B120C6C" w:rsidR="002143D3" w:rsidRPr="00FA0B5E" w:rsidRDefault="002143D3" w:rsidP="002143D3">
            <w:pPr>
              <w:pStyle w:val="Names"/>
            </w:pPr>
            <w:r>
              <w:rPr>
                <w:rFonts w:cs="Arial"/>
                <w:color w:val="000000"/>
                <w:szCs w:val="20"/>
              </w:rPr>
              <w:t>Chen</w:t>
            </w:r>
          </w:p>
        </w:tc>
        <w:tc>
          <w:tcPr>
            <w:tcW w:w="3870" w:type="dxa"/>
            <w:vAlign w:val="center"/>
          </w:tcPr>
          <w:p w14:paraId="6544CD20" w14:textId="2E737509" w:rsidR="002143D3" w:rsidRPr="00FA0B5E" w:rsidRDefault="002143D3" w:rsidP="002143D3">
            <w:pPr>
              <w:pStyle w:val="Names"/>
            </w:pPr>
            <w:r>
              <w:rPr>
                <w:rFonts w:cs="Arial"/>
                <w:szCs w:val="20"/>
              </w:rPr>
              <w:t>COMAC</w:t>
            </w:r>
          </w:p>
        </w:tc>
        <w:tc>
          <w:tcPr>
            <w:tcW w:w="2160" w:type="dxa"/>
          </w:tcPr>
          <w:p w14:paraId="1B7E3193" w14:textId="77777777" w:rsidR="002143D3" w:rsidRPr="00FA0B5E" w:rsidRDefault="002143D3" w:rsidP="002143D3">
            <w:pPr>
              <w:pStyle w:val="Names"/>
            </w:pPr>
          </w:p>
        </w:tc>
      </w:tr>
      <w:tr w:rsidR="002143D3" w:rsidRPr="00FA0B5E" w14:paraId="1918F5D7" w14:textId="77777777" w:rsidTr="00D01F8A">
        <w:tc>
          <w:tcPr>
            <w:tcW w:w="295" w:type="dxa"/>
          </w:tcPr>
          <w:p w14:paraId="6E44CD6D" w14:textId="5573B216" w:rsidR="002143D3" w:rsidRPr="00FA0B5E" w:rsidRDefault="0035166C" w:rsidP="002143D3">
            <w:pPr>
              <w:pStyle w:val="Names"/>
            </w:pPr>
            <w:r>
              <w:t>*</w:t>
            </w:r>
          </w:p>
        </w:tc>
        <w:tc>
          <w:tcPr>
            <w:tcW w:w="1998" w:type="dxa"/>
            <w:vAlign w:val="center"/>
          </w:tcPr>
          <w:p w14:paraId="6089AFA1" w14:textId="1E5DA008" w:rsidR="002143D3" w:rsidRPr="00FA0B5E" w:rsidRDefault="002143D3" w:rsidP="002143D3">
            <w:pPr>
              <w:pStyle w:val="Names"/>
            </w:pPr>
            <w:r>
              <w:rPr>
                <w:rFonts w:cs="Arial"/>
                <w:color w:val="000000"/>
                <w:szCs w:val="20"/>
              </w:rPr>
              <w:t>James</w:t>
            </w:r>
          </w:p>
        </w:tc>
        <w:tc>
          <w:tcPr>
            <w:tcW w:w="1980" w:type="dxa"/>
            <w:vAlign w:val="center"/>
          </w:tcPr>
          <w:p w14:paraId="1D239605" w14:textId="08D10A82" w:rsidR="002143D3" w:rsidRPr="00FA0B5E" w:rsidRDefault="002143D3" w:rsidP="002143D3">
            <w:pPr>
              <w:pStyle w:val="Names"/>
            </w:pPr>
            <w:r>
              <w:rPr>
                <w:rFonts w:cs="Arial"/>
                <w:color w:val="000000"/>
                <w:szCs w:val="20"/>
              </w:rPr>
              <w:t>Cobb</w:t>
            </w:r>
          </w:p>
        </w:tc>
        <w:tc>
          <w:tcPr>
            <w:tcW w:w="3870" w:type="dxa"/>
            <w:vAlign w:val="center"/>
          </w:tcPr>
          <w:p w14:paraId="793F122F" w14:textId="568CC829" w:rsidR="002143D3" w:rsidRPr="00FA0B5E" w:rsidRDefault="002143D3" w:rsidP="002143D3">
            <w:pPr>
              <w:pStyle w:val="Names"/>
            </w:pPr>
            <w:r>
              <w:rPr>
                <w:rFonts w:cs="Arial"/>
                <w:szCs w:val="20"/>
              </w:rPr>
              <w:t>Honeywell</w:t>
            </w:r>
          </w:p>
        </w:tc>
        <w:tc>
          <w:tcPr>
            <w:tcW w:w="2160" w:type="dxa"/>
          </w:tcPr>
          <w:p w14:paraId="03A98326" w14:textId="77777777" w:rsidR="002143D3" w:rsidRPr="00FA0B5E" w:rsidRDefault="002143D3" w:rsidP="002143D3">
            <w:pPr>
              <w:pStyle w:val="Names"/>
            </w:pPr>
          </w:p>
        </w:tc>
      </w:tr>
      <w:tr w:rsidR="002143D3" w:rsidRPr="00FA0B5E" w14:paraId="07F9EE33" w14:textId="77777777" w:rsidTr="00D01F8A">
        <w:tc>
          <w:tcPr>
            <w:tcW w:w="295" w:type="dxa"/>
          </w:tcPr>
          <w:p w14:paraId="6D9BF2F3" w14:textId="77777777" w:rsidR="002143D3" w:rsidRPr="00FA0B5E" w:rsidRDefault="002143D3" w:rsidP="002143D3">
            <w:pPr>
              <w:pStyle w:val="Names"/>
            </w:pPr>
          </w:p>
        </w:tc>
        <w:tc>
          <w:tcPr>
            <w:tcW w:w="1998" w:type="dxa"/>
            <w:vAlign w:val="center"/>
          </w:tcPr>
          <w:p w14:paraId="12C436D0" w14:textId="71E7A9CE" w:rsidR="002143D3" w:rsidRPr="00FA0B5E" w:rsidRDefault="002143D3" w:rsidP="002143D3">
            <w:pPr>
              <w:pStyle w:val="Names"/>
            </w:pPr>
            <w:r>
              <w:rPr>
                <w:rFonts w:cs="Arial"/>
                <w:color w:val="000000"/>
                <w:szCs w:val="20"/>
              </w:rPr>
              <w:t>Christopher</w:t>
            </w:r>
          </w:p>
        </w:tc>
        <w:tc>
          <w:tcPr>
            <w:tcW w:w="1980" w:type="dxa"/>
            <w:vAlign w:val="center"/>
          </w:tcPr>
          <w:p w14:paraId="0C7777A6" w14:textId="5F6A26AA" w:rsidR="002143D3" w:rsidRPr="00FA0B5E" w:rsidRDefault="002143D3" w:rsidP="002143D3">
            <w:pPr>
              <w:pStyle w:val="Names"/>
            </w:pPr>
            <w:proofErr w:type="spellStart"/>
            <w:r>
              <w:rPr>
                <w:rFonts w:cs="Arial"/>
                <w:color w:val="000000"/>
                <w:szCs w:val="20"/>
              </w:rPr>
              <w:t>Cowap</w:t>
            </w:r>
            <w:proofErr w:type="spellEnd"/>
          </w:p>
        </w:tc>
        <w:tc>
          <w:tcPr>
            <w:tcW w:w="3870" w:type="dxa"/>
            <w:vAlign w:val="center"/>
          </w:tcPr>
          <w:p w14:paraId="5E35C39D" w14:textId="065A3814" w:rsidR="002143D3" w:rsidRPr="00FA0B5E" w:rsidRDefault="002143D3" w:rsidP="002143D3">
            <w:pPr>
              <w:pStyle w:val="Names"/>
            </w:pPr>
            <w:r>
              <w:rPr>
                <w:rFonts w:cs="Arial"/>
                <w:szCs w:val="20"/>
              </w:rPr>
              <w:t>Triumph Group Inc.</w:t>
            </w:r>
          </w:p>
        </w:tc>
        <w:tc>
          <w:tcPr>
            <w:tcW w:w="2160" w:type="dxa"/>
          </w:tcPr>
          <w:p w14:paraId="4F9E5399" w14:textId="77777777" w:rsidR="002143D3" w:rsidRPr="00FA0B5E" w:rsidRDefault="002143D3" w:rsidP="002143D3">
            <w:pPr>
              <w:pStyle w:val="Names"/>
            </w:pPr>
          </w:p>
        </w:tc>
      </w:tr>
      <w:tr w:rsidR="002143D3" w:rsidRPr="00FA0B5E" w14:paraId="01D0D055" w14:textId="77777777" w:rsidTr="00D01F8A">
        <w:tc>
          <w:tcPr>
            <w:tcW w:w="295" w:type="dxa"/>
          </w:tcPr>
          <w:p w14:paraId="1A33D74C" w14:textId="5283D586" w:rsidR="002143D3" w:rsidRPr="00FA0B5E" w:rsidRDefault="0035166C" w:rsidP="002143D3">
            <w:pPr>
              <w:pStyle w:val="Names"/>
            </w:pPr>
            <w:r>
              <w:t>*</w:t>
            </w:r>
          </w:p>
        </w:tc>
        <w:tc>
          <w:tcPr>
            <w:tcW w:w="1998" w:type="dxa"/>
            <w:vAlign w:val="center"/>
          </w:tcPr>
          <w:p w14:paraId="51D73DFF" w14:textId="4E261575" w:rsidR="002143D3" w:rsidRPr="00FA0B5E" w:rsidRDefault="002143D3" w:rsidP="002143D3">
            <w:pPr>
              <w:pStyle w:val="Names"/>
            </w:pPr>
            <w:r>
              <w:rPr>
                <w:rFonts w:cs="Arial"/>
                <w:color w:val="000000"/>
                <w:szCs w:val="20"/>
              </w:rPr>
              <w:t>Kevin</w:t>
            </w:r>
          </w:p>
        </w:tc>
        <w:tc>
          <w:tcPr>
            <w:tcW w:w="1980" w:type="dxa"/>
            <w:vAlign w:val="center"/>
          </w:tcPr>
          <w:p w14:paraId="4972531A" w14:textId="2611FA34" w:rsidR="002143D3" w:rsidRPr="00FA0B5E" w:rsidRDefault="002143D3" w:rsidP="002143D3">
            <w:pPr>
              <w:pStyle w:val="Names"/>
            </w:pPr>
            <w:r>
              <w:rPr>
                <w:rFonts w:cs="Arial"/>
                <w:color w:val="000000"/>
                <w:szCs w:val="20"/>
              </w:rPr>
              <w:t>Dowling</w:t>
            </w:r>
          </w:p>
        </w:tc>
        <w:tc>
          <w:tcPr>
            <w:tcW w:w="3870" w:type="dxa"/>
            <w:vAlign w:val="center"/>
          </w:tcPr>
          <w:p w14:paraId="41EAE2C3" w14:textId="1AB8686C" w:rsidR="002143D3" w:rsidRPr="00FA0B5E" w:rsidRDefault="002143D3" w:rsidP="002143D3">
            <w:pPr>
              <w:pStyle w:val="Names"/>
            </w:pPr>
            <w:r>
              <w:rPr>
                <w:rFonts w:cs="Arial"/>
                <w:szCs w:val="20"/>
              </w:rPr>
              <w:t xml:space="preserve">Spirit </w:t>
            </w:r>
            <w:proofErr w:type="spellStart"/>
            <w:r>
              <w:rPr>
                <w:rFonts w:cs="Arial"/>
                <w:szCs w:val="20"/>
              </w:rPr>
              <w:t>AeroSystems</w:t>
            </w:r>
            <w:proofErr w:type="spellEnd"/>
          </w:p>
        </w:tc>
        <w:tc>
          <w:tcPr>
            <w:tcW w:w="2160" w:type="dxa"/>
          </w:tcPr>
          <w:p w14:paraId="6B0A3644" w14:textId="77777777" w:rsidR="002143D3" w:rsidRPr="00FA0B5E" w:rsidRDefault="002143D3" w:rsidP="002143D3">
            <w:pPr>
              <w:pStyle w:val="Names"/>
            </w:pPr>
          </w:p>
        </w:tc>
      </w:tr>
      <w:tr w:rsidR="002143D3" w:rsidRPr="00FA0B5E" w14:paraId="0B28D030" w14:textId="77777777" w:rsidTr="00D01F8A">
        <w:tc>
          <w:tcPr>
            <w:tcW w:w="295" w:type="dxa"/>
          </w:tcPr>
          <w:p w14:paraId="42D509A5" w14:textId="26A36639" w:rsidR="002143D3" w:rsidRPr="00FA0B5E" w:rsidRDefault="0035166C" w:rsidP="002143D3">
            <w:pPr>
              <w:pStyle w:val="Names"/>
            </w:pPr>
            <w:r>
              <w:t>*</w:t>
            </w:r>
          </w:p>
        </w:tc>
        <w:tc>
          <w:tcPr>
            <w:tcW w:w="1998" w:type="dxa"/>
            <w:vAlign w:val="center"/>
          </w:tcPr>
          <w:p w14:paraId="01DFE4B3" w14:textId="2F8AAE4F" w:rsidR="002143D3" w:rsidRPr="00FA0B5E" w:rsidRDefault="002143D3" w:rsidP="002143D3">
            <w:pPr>
              <w:pStyle w:val="Names"/>
            </w:pPr>
            <w:r>
              <w:rPr>
                <w:rFonts w:cs="Arial"/>
                <w:color w:val="000000"/>
                <w:szCs w:val="20"/>
              </w:rPr>
              <w:t>Patrick</w:t>
            </w:r>
          </w:p>
        </w:tc>
        <w:tc>
          <w:tcPr>
            <w:tcW w:w="1980" w:type="dxa"/>
            <w:vAlign w:val="center"/>
          </w:tcPr>
          <w:p w14:paraId="055564C6" w14:textId="764DD394" w:rsidR="002143D3" w:rsidRPr="00FA0B5E" w:rsidRDefault="002143D3" w:rsidP="002143D3">
            <w:pPr>
              <w:pStyle w:val="Names"/>
            </w:pPr>
            <w:r>
              <w:rPr>
                <w:rFonts w:cs="Arial"/>
                <w:color w:val="000000"/>
                <w:szCs w:val="20"/>
              </w:rPr>
              <w:t>Dunleavy</w:t>
            </w:r>
          </w:p>
        </w:tc>
        <w:tc>
          <w:tcPr>
            <w:tcW w:w="3870" w:type="dxa"/>
            <w:vAlign w:val="center"/>
          </w:tcPr>
          <w:p w14:paraId="3807A6D2" w14:textId="22BACE87" w:rsidR="002143D3" w:rsidRPr="00FA0B5E" w:rsidRDefault="002143D3" w:rsidP="002143D3">
            <w:pPr>
              <w:pStyle w:val="Names"/>
            </w:pPr>
            <w:r>
              <w:rPr>
                <w:rFonts w:cs="Arial"/>
                <w:szCs w:val="20"/>
              </w:rPr>
              <w:t>SAFRAN</w:t>
            </w:r>
          </w:p>
        </w:tc>
        <w:tc>
          <w:tcPr>
            <w:tcW w:w="2160" w:type="dxa"/>
          </w:tcPr>
          <w:p w14:paraId="18979B2D" w14:textId="77777777" w:rsidR="002143D3" w:rsidRPr="00FA0B5E" w:rsidRDefault="002143D3" w:rsidP="002143D3">
            <w:pPr>
              <w:pStyle w:val="Names"/>
            </w:pPr>
          </w:p>
        </w:tc>
      </w:tr>
      <w:tr w:rsidR="002143D3" w:rsidRPr="00FA0B5E" w14:paraId="2EFC9668" w14:textId="77777777" w:rsidTr="00D01F8A">
        <w:tc>
          <w:tcPr>
            <w:tcW w:w="295" w:type="dxa"/>
          </w:tcPr>
          <w:p w14:paraId="37C775D0" w14:textId="65956BCD" w:rsidR="002143D3" w:rsidRPr="00FA0B5E" w:rsidRDefault="0035166C" w:rsidP="002143D3">
            <w:pPr>
              <w:pStyle w:val="Names"/>
            </w:pPr>
            <w:r>
              <w:t>*</w:t>
            </w:r>
          </w:p>
        </w:tc>
        <w:tc>
          <w:tcPr>
            <w:tcW w:w="1998" w:type="dxa"/>
            <w:vAlign w:val="center"/>
          </w:tcPr>
          <w:p w14:paraId="79FF8520" w14:textId="7391CAF6" w:rsidR="002143D3" w:rsidRPr="00FA0B5E" w:rsidRDefault="002143D3" w:rsidP="002143D3">
            <w:pPr>
              <w:pStyle w:val="Names"/>
            </w:pPr>
            <w:r>
              <w:rPr>
                <w:rFonts w:cs="Arial"/>
                <w:color w:val="000000"/>
                <w:szCs w:val="20"/>
              </w:rPr>
              <w:t>Javier</w:t>
            </w:r>
          </w:p>
        </w:tc>
        <w:tc>
          <w:tcPr>
            <w:tcW w:w="1980" w:type="dxa"/>
            <w:vAlign w:val="center"/>
          </w:tcPr>
          <w:p w14:paraId="5AA31149" w14:textId="3B2428DE" w:rsidR="002143D3" w:rsidRPr="00FA0B5E" w:rsidRDefault="002143D3" w:rsidP="002143D3">
            <w:pPr>
              <w:pStyle w:val="Names"/>
            </w:pPr>
            <w:r>
              <w:rPr>
                <w:rFonts w:cs="Arial"/>
                <w:color w:val="000000"/>
                <w:szCs w:val="20"/>
              </w:rPr>
              <w:t>Garcia-</w:t>
            </w:r>
            <w:proofErr w:type="spellStart"/>
            <w:r>
              <w:rPr>
                <w:rFonts w:cs="Arial"/>
                <w:color w:val="000000"/>
                <w:szCs w:val="20"/>
              </w:rPr>
              <w:t>Baeza</w:t>
            </w:r>
            <w:proofErr w:type="spellEnd"/>
          </w:p>
        </w:tc>
        <w:tc>
          <w:tcPr>
            <w:tcW w:w="3870" w:type="dxa"/>
            <w:vAlign w:val="center"/>
          </w:tcPr>
          <w:p w14:paraId="3CDB16AE" w14:textId="75409CE5" w:rsidR="002143D3" w:rsidRPr="00FA0B5E" w:rsidRDefault="002143D3" w:rsidP="002143D3">
            <w:pPr>
              <w:pStyle w:val="Names"/>
            </w:pPr>
            <w:r>
              <w:rPr>
                <w:rFonts w:cs="Arial"/>
                <w:szCs w:val="20"/>
              </w:rPr>
              <w:t>AIRBUS</w:t>
            </w:r>
          </w:p>
        </w:tc>
        <w:tc>
          <w:tcPr>
            <w:tcW w:w="2160" w:type="dxa"/>
          </w:tcPr>
          <w:p w14:paraId="3C01E009" w14:textId="77777777" w:rsidR="002143D3" w:rsidRPr="00FA0B5E" w:rsidRDefault="002143D3" w:rsidP="002143D3">
            <w:pPr>
              <w:pStyle w:val="Names"/>
            </w:pPr>
          </w:p>
        </w:tc>
      </w:tr>
      <w:tr w:rsidR="002143D3" w:rsidRPr="00FA0B5E" w14:paraId="5F212CC6" w14:textId="77777777" w:rsidTr="00D01F8A">
        <w:tc>
          <w:tcPr>
            <w:tcW w:w="295" w:type="dxa"/>
          </w:tcPr>
          <w:p w14:paraId="2B22E528" w14:textId="77777777" w:rsidR="002143D3" w:rsidRPr="00FA0B5E" w:rsidRDefault="002143D3" w:rsidP="002143D3">
            <w:pPr>
              <w:pStyle w:val="Names"/>
            </w:pPr>
          </w:p>
        </w:tc>
        <w:tc>
          <w:tcPr>
            <w:tcW w:w="1998" w:type="dxa"/>
            <w:vAlign w:val="center"/>
          </w:tcPr>
          <w:p w14:paraId="74BDED0B" w14:textId="36BE3241" w:rsidR="002143D3" w:rsidRPr="00FA0B5E" w:rsidRDefault="002143D3" w:rsidP="002143D3">
            <w:pPr>
              <w:pStyle w:val="Names"/>
            </w:pPr>
            <w:r>
              <w:rPr>
                <w:rFonts w:cs="Arial"/>
                <w:color w:val="000000"/>
                <w:szCs w:val="20"/>
              </w:rPr>
              <w:t>Robert</w:t>
            </w:r>
          </w:p>
        </w:tc>
        <w:tc>
          <w:tcPr>
            <w:tcW w:w="1980" w:type="dxa"/>
            <w:vAlign w:val="center"/>
          </w:tcPr>
          <w:p w14:paraId="353BC412" w14:textId="399AB28B" w:rsidR="002143D3" w:rsidRPr="00FA0B5E" w:rsidRDefault="002143D3" w:rsidP="002143D3">
            <w:pPr>
              <w:pStyle w:val="Names"/>
            </w:pPr>
            <w:proofErr w:type="spellStart"/>
            <w:r>
              <w:rPr>
                <w:rFonts w:cs="Arial"/>
                <w:color w:val="000000"/>
                <w:szCs w:val="20"/>
              </w:rPr>
              <w:t>Goldrich</w:t>
            </w:r>
            <w:proofErr w:type="spellEnd"/>
          </w:p>
        </w:tc>
        <w:tc>
          <w:tcPr>
            <w:tcW w:w="3870" w:type="dxa"/>
            <w:vAlign w:val="center"/>
          </w:tcPr>
          <w:p w14:paraId="50DDB0CB" w14:textId="7EC04A8B" w:rsidR="002143D3" w:rsidRPr="00FA0B5E" w:rsidRDefault="002143D3" w:rsidP="002143D3">
            <w:pPr>
              <w:pStyle w:val="Names"/>
            </w:pPr>
            <w:r>
              <w:rPr>
                <w:rFonts w:cs="Arial"/>
                <w:szCs w:val="20"/>
              </w:rPr>
              <w:t>The Boeing Company</w:t>
            </w:r>
          </w:p>
        </w:tc>
        <w:tc>
          <w:tcPr>
            <w:tcW w:w="2160" w:type="dxa"/>
          </w:tcPr>
          <w:p w14:paraId="63D435CF" w14:textId="77777777" w:rsidR="002143D3" w:rsidRPr="00FA0B5E" w:rsidRDefault="002143D3" w:rsidP="002143D3">
            <w:pPr>
              <w:pStyle w:val="Names"/>
            </w:pPr>
          </w:p>
        </w:tc>
      </w:tr>
      <w:tr w:rsidR="002143D3" w:rsidRPr="00FA0B5E" w14:paraId="3910E37B" w14:textId="77777777" w:rsidTr="00D01F8A">
        <w:tc>
          <w:tcPr>
            <w:tcW w:w="295" w:type="dxa"/>
          </w:tcPr>
          <w:p w14:paraId="16BF9B52" w14:textId="77777777" w:rsidR="002143D3" w:rsidRPr="00FA0B5E" w:rsidRDefault="002143D3" w:rsidP="002143D3">
            <w:pPr>
              <w:pStyle w:val="Names"/>
            </w:pPr>
          </w:p>
        </w:tc>
        <w:tc>
          <w:tcPr>
            <w:tcW w:w="1998" w:type="dxa"/>
            <w:vAlign w:val="center"/>
          </w:tcPr>
          <w:p w14:paraId="4FB66823" w14:textId="31F8C4B6" w:rsidR="002143D3" w:rsidRPr="00FA0B5E" w:rsidRDefault="002143D3" w:rsidP="002143D3">
            <w:pPr>
              <w:pStyle w:val="Names"/>
            </w:pPr>
            <w:r>
              <w:rPr>
                <w:rFonts w:cs="Arial"/>
                <w:szCs w:val="20"/>
              </w:rPr>
              <w:t>Alex</w:t>
            </w:r>
          </w:p>
        </w:tc>
        <w:tc>
          <w:tcPr>
            <w:tcW w:w="1980" w:type="dxa"/>
            <w:vAlign w:val="center"/>
          </w:tcPr>
          <w:p w14:paraId="23C5EE45" w14:textId="2F9F4AAB" w:rsidR="002143D3" w:rsidRPr="00FA0B5E" w:rsidRDefault="002143D3" w:rsidP="002143D3">
            <w:pPr>
              <w:pStyle w:val="Names"/>
            </w:pPr>
            <w:proofErr w:type="spellStart"/>
            <w:r>
              <w:rPr>
                <w:rFonts w:cs="Arial"/>
                <w:szCs w:val="20"/>
              </w:rPr>
              <w:t>Haesch</w:t>
            </w:r>
            <w:proofErr w:type="spellEnd"/>
          </w:p>
        </w:tc>
        <w:tc>
          <w:tcPr>
            <w:tcW w:w="3870" w:type="dxa"/>
            <w:vAlign w:val="center"/>
          </w:tcPr>
          <w:p w14:paraId="7B528196" w14:textId="0D003FB7" w:rsidR="002143D3" w:rsidRPr="00FA0B5E" w:rsidRDefault="002143D3" w:rsidP="002143D3">
            <w:pPr>
              <w:pStyle w:val="Names"/>
            </w:pPr>
            <w:r>
              <w:rPr>
                <w:rFonts w:cs="Arial"/>
                <w:color w:val="000000"/>
                <w:szCs w:val="20"/>
              </w:rPr>
              <w:t>The Boeing Company</w:t>
            </w:r>
          </w:p>
        </w:tc>
        <w:tc>
          <w:tcPr>
            <w:tcW w:w="2160" w:type="dxa"/>
          </w:tcPr>
          <w:p w14:paraId="2742645C" w14:textId="77777777" w:rsidR="002143D3" w:rsidRPr="00FA0B5E" w:rsidRDefault="002143D3" w:rsidP="002143D3">
            <w:pPr>
              <w:pStyle w:val="Names"/>
            </w:pPr>
          </w:p>
        </w:tc>
      </w:tr>
      <w:tr w:rsidR="002143D3" w:rsidRPr="00FA0B5E" w14:paraId="73CA7502" w14:textId="77777777" w:rsidTr="00D01F8A">
        <w:tc>
          <w:tcPr>
            <w:tcW w:w="295" w:type="dxa"/>
          </w:tcPr>
          <w:p w14:paraId="57F3B927" w14:textId="3055822C" w:rsidR="002143D3" w:rsidRPr="00FA0B5E" w:rsidRDefault="0035166C" w:rsidP="002143D3">
            <w:pPr>
              <w:pStyle w:val="Names"/>
            </w:pPr>
            <w:r>
              <w:t>*</w:t>
            </w:r>
          </w:p>
        </w:tc>
        <w:tc>
          <w:tcPr>
            <w:tcW w:w="1998" w:type="dxa"/>
            <w:vAlign w:val="center"/>
          </w:tcPr>
          <w:p w14:paraId="3C12F458" w14:textId="5D990ECB" w:rsidR="002143D3" w:rsidRPr="00FA0B5E" w:rsidRDefault="002143D3" w:rsidP="002143D3">
            <w:pPr>
              <w:pStyle w:val="Names"/>
            </w:pPr>
            <w:r>
              <w:rPr>
                <w:rFonts w:cs="Arial"/>
                <w:color w:val="000000"/>
                <w:szCs w:val="20"/>
              </w:rPr>
              <w:t>Brett</w:t>
            </w:r>
          </w:p>
        </w:tc>
        <w:tc>
          <w:tcPr>
            <w:tcW w:w="1980" w:type="dxa"/>
            <w:vAlign w:val="center"/>
          </w:tcPr>
          <w:p w14:paraId="3E34B261" w14:textId="53D96E3E" w:rsidR="002143D3" w:rsidRPr="00FA0B5E" w:rsidRDefault="002143D3" w:rsidP="002143D3">
            <w:pPr>
              <w:pStyle w:val="Names"/>
            </w:pPr>
            <w:r>
              <w:rPr>
                <w:rFonts w:cs="Arial"/>
                <w:color w:val="000000"/>
                <w:szCs w:val="20"/>
              </w:rPr>
              <w:t>Hemingway</w:t>
            </w:r>
          </w:p>
        </w:tc>
        <w:tc>
          <w:tcPr>
            <w:tcW w:w="3870" w:type="dxa"/>
            <w:vAlign w:val="center"/>
          </w:tcPr>
          <w:p w14:paraId="06AC07FC" w14:textId="57671AF6" w:rsidR="002143D3" w:rsidRPr="00FA0B5E" w:rsidRDefault="002143D3" w:rsidP="002143D3">
            <w:pPr>
              <w:pStyle w:val="Names"/>
            </w:pPr>
            <w:r>
              <w:rPr>
                <w:rFonts w:cs="Arial"/>
                <w:szCs w:val="20"/>
              </w:rPr>
              <w:t>BAE SYSTEMS</w:t>
            </w:r>
          </w:p>
        </w:tc>
        <w:tc>
          <w:tcPr>
            <w:tcW w:w="2160" w:type="dxa"/>
          </w:tcPr>
          <w:p w14:paraId="10BB12BC" w14:textId="77777777" w:rsidR="002143D3" w:rsidRPr="00FA0B5E" w:rsidRDefault="002143D3" w:rsidP="002143D3">
            <w:pPr>
              <w:pStyle w:val="Names"/>
            </w:pPr>
          </w:p>
        </w:tc>
      </w:tr>
      <w:tr w:rsidR="002143D3" w:rsidRPr="00FA0B5E" w14:paraId="4A8ED3C0" w14:textId="77777777" w:rsidTr="00D01F8A">
        <w:tc>
          <w:tcPr>
            <w:tcW w:w="295" w:type="dxa"/>
          </w:tcPr>
          <w:p w14:paraId="38F7CF34" w14:textId="6425A615" w:rsidR="002143D3" w:rsidRPr="00FA0B5E" w:rsidRDefault="002143D3" w:rsidP="002143D3">
            <w:pPr>
              <w:pStyle w:val="Names"/>
            </w:pPr>
          </w:p>
        </w:tc>
        <w:tc>
          <w:tcPr>
            <w:tcW w:w="1998" w:type="dxa"/>
            <w:vAlign w:val="center"/>
          </w:tcPr>
          <w:p w14:paraId="15D4D2F0" w14:textId="2982326D" w:rsidR="002143D3" w:rsidRPr="00FA0B5E" w:rsidRDefault="002143D3" w:rsidP="002143D3">
            <w:pPr>
              <w:pStyle w:val="Names"/>
            </w:pPr>
            <w:r>
              <w:rPr>
                <w:rFonts w:cs="Arial"/>
                <w:color w:val="000000"/>
                <w:szCs w:val="20"/>
              </w:rPr>
              <w:t>John</w:t>
            </w:r>
          </w:p>
        </w:tc>
        <w:tc>
          <w:tcPr>
            <w:tcW w:w="1980" w:type="dxa"/>
            <w:vAlign w:val="center"/>
          </w:tcPr>
          <w:p w14:paraId="20ACFAE2" w14:textId="02D53806" w:rsidR="002143D3" w:rsidRPr="00FA0B5E" w:rsidRDefault="002143D3" w:rsidP="002143D3">
            <w:pPr>
              <w:pStyle w:val="Names"/>
            </w:pPr>
            <w:proofErr w:type="spellStart"/>
            <w:r>
              <w:rPr>
                <w:rFonts w:cs="Arial"/>
                <w:color w:val="000000"/>
                <w:szCs w:val="20"/>
              </w:rPr>
              <w:t>Hrycushko</w:t>
            </w:r>
            <w:proofErr w:type="spellEnd"/>
          </w:p>
        </w:tc>
        <w:tc>
          <w:tcPr>
            <w:tcW w:w="3870" w:type="dxa"/>
            <w:vAlign w:val="center"/>
          </w:tcPr>
          <w:p w14:paraId="272184B3" w14:textId="48D2E90A" w:rsidR="002143D3" w:rsidRPr="00FA0B5E" w:rsidRDefault="002143D3" w:rsidP="002143D3">
            <w:pPr>
              <w:pStyle w:val="Names"/>
            </w:pPr>
            <w:r>
              <w:rPr>
                <w:rFonts w:cs="Arial"/>
                <w:szCs w:val="20"/>
              </w:rPr>
              <w:t>Bell Helicopter</w:t>
            </w:r>
          </w:p>
        </w:tc>
        <w:tc>
          <w:tcPr>
            <w:tcW w:w="2160" w:type="dxa"/>
          </w:tcPr>
          <w:p w14:paraId="4BEC7D46" w14:textId="77777777" w:rsidR="002143D3" w:rsidRPr="00FA0B5E" w:rsidRDefault="002143D3" w:rsidP="002143D3">
            <w:pPr>
              <w:pStyle w:val="Names"/>
            </w:pPr>
          </w:p>
        </w:tc>
      </w:tr>
      <w:tr w:rsidR="002143D3" w:rsidRPr="00FA0B5E" w14:paraId="50E80724" w14:textId="77777777" w:rsidTr="00D01F8A">
        <w:tc>
          <w:tcPr>
            <w:tcW w:w="295" w:type="dxa"/>
          </w:tcPr>
          <w:p w14:paraId="645E471D" w14:textId="77777777" w:rsidR="002143D3" w:rsidRPr="00FA0B5E" w:rsidRDefault="002143D3" w:rsidP="002143D3">
            <w:pPr>
              <w:pStyle w:val="Names"/>
            </w:pPr>
          </w:p>
        </w:tc>
        <w:tc>
          <w:tcPr>
            <w:tcW w:w="1998" w:type="dxa"/>
            <w:vAlign w:val="center"/>
          </w:tcPr>
          <w:p w14:paraId="0FDAFFA0" w14:textId="5E42FA94" w:rsidR="002143D3" w:rsidRPr="00FA0B5E" w:rsidRDefault="002143D3" w:rsidP="002143D3">
            <w:pPr>
              <w:pStyle w:val="Names"/>
            </w:pPr>
            <w:r>
              <w:rPr>
                <w:rFonts w:cs="Arial"/>
                <w:color w:val="000000"/>
                <w:szCs w:val="20"/>
              </w:rPr>
              <w:t>Jay</w:t>
            </w:r>
          </w:p>
        </w:tc>
        <w:tc>
          <w:tcPr>
            <w:tcW w:w="1980" w:type="dxa"/>
            <w:vAlign w:val="center"/>
          </w:tcPr>
          <w:p w14:paraId="5F8D59AA" w14:textId="4A93D75B" w:rsidR="002143D3" w:rsidRPr="00FA0B5E" w:rsidRDefault="002143D3" w:rsidP="002143D3">
            <w:pPr>
              <w:pStyle w:val="Names"/>
            </w:pPr>
            <w:proofErr w:type="spellStart"/>
            <w:r>
              <w:rPr>
                <w:rFonts w:cs="Arial"/>
                <w:color w:val="000000"/>
                <w:szCs w:val="20"/>
              </w:rPr>
              <w:t>Irsik</w:t>
            </w:r>
            <w:proofErr w:type="spellEnd"/>
          </w:p>
        </w:tc>
        <w:tc>
          <w:tcPr>
            <w:tcW w:w="3870" w:type="dxa"/>
            <w:vAlign w:val="center"/>
          </w:tcPr>
          <w:p w14:paraId="4CB5C5F8" w14:textId="24B9A4DD" w:rsidR="002143D3" w:rsidRPr="00FA0B5E" w:rsidRDefault="002143D3" w:rsidP="002143D3">
            <w:pPr>
              <w:pStyle w:val="Names"/>
            </w:pPr>
            <w:r>
              <w:rPr>
                <w:rFonts w:cs="Arial"/>
                <w:szCs w:val="20"/>
              </w:rPr>
              <w:t xml:space="preserve">Spirit </w:t>
            </w:r>
            <w:proofErr w:type="spellStart"/>
            <w:r>
              <w:rPr>
                <w:rFonts w:cs="Arial"/>
                <w:szCs w:val="20"/>
              </w:rPr>
              <w:t>AeroSystems</w:t>
            </w:r>
            <w:proofErr w:type="spellEnd"/>
            <w:r>
              <w:rPr>
                <w:rFonts w:cs="Arial"/>
                <w:szCs w:val="20"/>
              </w:rPr>
              <w:t xml:space="preserve"> Inc</w:t>
            </w:r>
          </w:p>
        </w:tc>
        <w:tc>
          <w:tcPr>
            <w:tcW w:w="2160" w:type="dxa"/>
          </w:tcPr>
          <w:p w14:paraId="7478948E" w14:textId="77777777" w:rsidR="002143D3" w:rsidRPr="00FA0B5E" w:rsidRDefault="002143D3" w:rsidP="002143D3">
            <w:pPr>
              <w:pStyle w:val="Names"/>
            </w:pPr>
          </w:p>
        </w:tc>
      </w:tr>
      <w:tr w:rsidR="002143D3" w:rsidRPr="00FA0B5E" w14:paraId="2D62084E" w14:textId="77777777" w:rsidTr="00D01F8A">
        <w:tc>
          <w:tcPr>
            <w:tcW w:w="295" w:type="dxa"/>
          </w:tcPr>
          <w:p w14:paraId="7066DE25" w14:textId="13616FCA" w:rsidR="002143D3" w:rsidRPr="00FA0B5E" w:rsidRDefault="0035166C" w:rsidP="002143D3">
            <w:pPr>
              <w:pStyle w:val="Names"/>
            </w:pPr>
            <w:r>
              <w:t>*</w:t>
            </w:r>
          </w:p>
        </w:tc>
        <w:tc>
          <w:tcPr>
            <w:tcW w:w="1998" w:type="dxa"/>
            <w:vAlign w:val="center"/>
          </w:tcPr>
          <w:p w14:paraId="35652B20" w14:textId="00F66DDB" w:rsidR="002143D3" w:rsidRPr="00FA0B5E" w:rsidRDefault="002143D3" w:rsidP="002143D3">
            <w:pPr>
              <w:pStyle w:val="Names"/>
            </w:pPr>
            <w:r>
              <w:rPr>
                <w:rFonts w:cs="Arial"/>
                <w:color w:val="000000"/>
                <w:szCs w:val="20"/>
              </w:rPr>
              <w:t>John</w:t>
            </w:r>
          </w:p>
        </w:tc>
        <w:tc>
          <w:tcPr>
            <w:tcW w:w="1980" w:type="dxa"/>
            <w:vAlign w:val="center"/>
          </w:tcPr>
          <w:p w14:paraId="053443DE" w14:textId="08E12D8C" w:rsidR="002143D3" w:rsidRPr="00FA0B5E" w:rsidRDefault="002143D3" w:rsidP="002143D3">
            <w:pPr>
              <w:pStyle w:val="Names"/>
            </w:pPr>
            <w:r>
              <w:rPr>
                <w:rFonts w:cs="Arial"/>
                <w:color w:val="000000"/>
                <w:szCs w:val="20"/>
              </w:rPr>
              <w:t>Key</w:t>
            </w:r>
          </w:p>
        </w:tc>
        <w:tc>
          <w:tcPr>
            <w:tcW w:w="3870" w:type="dxa"/>
            <w:vAlign w:val="center"/>
          </w:tcPr>
          <w:p w14:paraId="411C5BF0" w14:textId="419D162C" w:rsidR="002143D3" w:rsidRPr="00FA0B5E" w:rsidRDefault="002143D3" w:rsidP="002143D3">
            <w:pPr>
              <w:pStyle w:val="Names"/>
            </w:pPr>
            <w:r>
              <w:rPr>
                <w:rFonts w:cs="Arial"/>
                <w:szCs w:val="20"/>
              </w:rPr>
              <w:t>Bell Helicopter</w:t>
            </w:r>
          </w:p>
        </w:tc>
        <w:tc>
          <w:tcPr>
            <w:tcW w:w="2160" w:type="dxa"/>
          </w:tcPr>
          <w:p w14:paraId="77FFDA2E" w14:textId="77777777" w:rsidR="002143D3" w:rsidRPr="00FA0B5E" w:rsidRDefault="002143D3" w:rsidP="002143D3">
            <w:pPr>
              <w:pStyle w:val="Names"/>
            </w:pPr>
          </w:p>
        </w:tc>
      </w:tr>
      <w:tr w:rsidR="002143D3" w:rsidRPr="00FA0B5E" w14:paraId="6BC906FA" w14:textId="77777777" w:rsidTr="00D01F8A">
        <w:tc>
          <w:tcPr>
            <w:tcW w:w="295" w:type="dxa"/>
          </w:tcPr>
          <w:p w14:paraId="24E559E6" w14:textId="77777777" w:rsidR="002143D3" w:rsidRPr="00FA0B5E" w:rsidRDefault="002143D3" w:rsidP="002143D3">
            <w:pPr>
              <w:pStyle w:val="Names"/>
            </w:pPr>
          </w:p>
        </w:tc>
        <w:tc>
          <w:tcPr>
            <w:tcW w:w="1998" w:type="dxa"/>
            <w:vAlign w:val="center"/>
          </w:tcPr>
          <w:p w14:paraId="0DB6A3ED" w14:textId="426871CF" w:rsidR="002143D3" w:rsidRPr="00FA0B5E" w:rsidRDefault="002143D3" w:rsidP="002143D3">
            <w:pPr>
              <w:pStyle w:val="Names"/>
            </w:pPr>
            <w:r>
              <w:rPr>
                <w:rFonts w:cs="Arial"/>
                <w:color w:val="000000"/>
                <w:szCs w:val="20"/>
              </w:rPr>
              <w:t>Uwe</w:t>
            </w:r>
          </w:p>
        </w:tc>
        <w:tc>
          <w:tcPr>
            <w:tcW w:w="1980" w:type="dxa"/>
            <w:vAlign w:val="center"/>
          </w:tcPr>
          <w:p w14:paraId="32BB66A2" w14:textId="3BE2EFDC" w:rsidR="002143D3" w:rsidRPr="00FA0B5E" w:rsidRDefault="002143D3" w:rsidP="002143D3">
            <w:pPr>
              <w:pStyle w:val="Names"/>
            </w:pPr>
            <w:proofErr w:type="spellStart"/>
            <w:r>
              <w:rPr>
                <w:rFonts w:cs="Arial"/>
                <w:color w:val="000000"/>
                <w:szCs w:val="20"/>
              </w:rPr>
              <w:t>Kleinert</w:t>
            </w:r>
            <w:proofErr w:type="spellEnd"/>
          </w:p>
        </w:tc>
        <w:tc>
          <w:tcPr>
            <w:tcW w:w="3870" w:type="dxa"/>
            <w:vAlign w:val="center"/>
          </w:tcPr>
          <w:p w14:paraId="5A5D1CC8" w14:textId="0C18A6B6" w:rsidR="002143D3" w:rsidRPr="00FA0B5E" w:rsidRDefault="002143D3" w:rsidP="002143D3">
            <w:pPr>
              <w:pStyle w:val="Names"/>
            </w:pPr>
            <w:r>
              <w:rPr>
                <w:rFonts w:cs="Arial"/>
                <w:szCs w:val="20"/>
              </w:rPr>
              <w:t>Airbus Helicopters Deutschland GmbH</w:t>
            </w:r>
          </w:p>
        </w:tc>
        <w:tc>
          <w:tcPr>
            <w:tcW w:w="2160" w:type="dxa"/>
          </w:tcPr>
          <w:p w14:paraId="41260CE2" w14:textId="77777777" w:rsidR="002143D3" w:rsidRPr="00FA0B5E" w:rsidRDefault="002143D3" w:rsidP="002143D3">
            <w:pPr>
              <w:pStyle w:val="Names"/>
            </w:pPr>
          </w:p>
        </w:tc>
      </w:tr>
      <w:tr w:rsidR="002143D3" w:rsidRPr="00FA0B5E" w14:paraId="5479C76D" w14:textId="77777777" w:rsidTr="00D01F8A">
        <w:tc>
          <w:tcPr>
            <w:tcW w:w="295" w:type="dxa"/>
          </w:tcPr>
          <w:p w14:paraId="1A1D8C99" w14:textId="77777777" w:rsidR="002143D3" w:rsidRPr="00FA0B5E" w:rsidRDefault="002143D3" w:rsidP="002143D3">
            <w:pPr>
              <w:pStyle w:val="Names"/>
            </w:pPr>
          </w:p>
        </w:tc>
        <w:tc>
          <w:tcPr>
            <w:tcW w:w="1998" w:type="dxa"/>
            <w:vAlign w:val="center"/>
          </w:tcPr>
          <w:p w14:paraId="7AA79315" w14:textId="28C05B27" w:rsidR="002143D3" w:rsidRPr="00FA0B5E" w:rsidRDefault="002143D3" w:rsidP="002143D3">
            <w:pPr>
              <w:pStyle w:val="Names"/>
            </w:pPr>
            <w:proofErr w:type="spellStart"/>
            <w:r>
              <w:rPr>
                <w:rFonts w:cs="Arial"/>
                <w:color w:val="000000"/>
                <w:szCs w:val="20"/>
              </w:rPr>
              <w:t>Takyua</w:t>
            </w:r>
            <w:proofErr w:type="spellEnd"/>
          </w:p>
        </w:tc>
        <w:tc>
          <w:tcPr>
            <w:tcW w:w="1980" w:type="dxa"/>
            <w:vAlign w:val="center"/>
          </w:tcPr>
          <w:p w14:paraId="09C2941A" w14:textId="7675A222" w:rsidR="002143D3" w:rsidRPr="00FA0B5E" w:rsidRDefault="002143D3" w:rsidP="002143D3">
            <w:pPr>
              <w:pStyle w:val="Names"/>
            </w:pPr>
            <w:r>
              <w:rPr>
                <w:rFonts w:cs="Arial"/>
                <w:color w:val="000000"/>
                <w:szCs w:val="20"/>
              </w:rPr>
              <w:t>Konno</w:t>
            </w:r>
          </w:p>
        </w:tc>
        <w:tc>
          <w:tcPr>
            <w:tcW w:w="3870" w:type="dxa"/>
            <w:vAlign w:val="center"/>
          </w:tcPr>
          <w:p w14:paraId="08B86C83" w14:textId="19D9F0AF" w:rsidR="002143D3" w:rsidRPr="00FA0B5E" w:rsidRDefault="002143D3" w:rsidP="002143D3">
            <w:pPr>
              <w:pStyle w:val="Names"/>
            </w:pPr>
            <w:r>
              <w:rPr>
                <w:rFonts w:cs="Arial"/>
                <w:szCs w:val="20"/>
              </w:rPr>
              <w:t>MHI</w:t>
            </w:r>
          </w:p>
        </w:tc>
        <w:tc>
          <w:tcPr>
            <w:tcW w:w="2160" w:type="dxa"/>
          </w:tcPr>
          <w:p w14:paraId="26278082" w14:textId="77777777" w:rsidR="002143D3" w:rsidRPr="00FA0B5E" w:rsidRDefault="002143D3" w:rsidP="002143D3">
            <w:pPr>
              <w:pStyle w:val="Names"/>
            </w:pPr>
          </w:p>
        </w:tc>
      </w:tr>
      <w:tr w:rsidR="002143D3" w:rsidRPr="00FA0B5E" w14:paraId="6955D39D" w14:textId="77777777" w:rsidTr="00D01F8A">
        <w:tc>
          <w:tcPr>
            <w:tcW w:w="295" w:type="dxa"/>
          </w:tcPr>
          <w:p w14:paraId="7BED4038" w14:textId="77777777" w:rsidR="002143D3" w:rsidRPr="00FA0B5E" w:rsidRDefault="002143D3" w:rsidP="002143D3">
            <w:pPr>
              <w:pStyle w:val="Names"/>
            </w:pPr>
          </w:p>
        </w:tc>
        <w:tc>
          <w:tcPr>
            <w:tcW w:w="1998" w:type="dxa"/>
            <w:vAlign w:val="center"/>
          </w:tcPr>
          <w:p w14:paraId="57C59509" w14:textId="3B451C03" w:rsidR="002143D3" w:rsidRDefault="002143D3" w:rsidP="002143D3">
            <w:pPr>
              <w:pStyle w:val="Names"/>
              <w:rPr>
                <w:rFonts w:cs="Arial"/>
                <w:color w:val="000000"/>
                <w:szCs w:val="20"/>
              </w:rPr>
            </w:pPr>
            <w:r>
              <w:rPr>
                <w:rFonts w:cs="Arial"/>
                <w:szCs w:val="20"/>
              </w:rPr>
              <w:t xml:space="preserve">Karolina </w:t>
            </w:r>
          </w:p>
        </w:tc>
        <w:tc>
          <w:tcPr>
            <w:tcW w:w="1980" w:type="dxa"/>
            <w:vAlign w:val="center"/>
          </w:tcPr>
          <w:p w14:paraId="51F35B4D" w14:textId="6550716F" w:rsidR="002143D3" w:rsidRDefault="002143D3" w:rsidP="002143D3">
            <w:pPr>
              <w:pStyle w:val="Names"/>
              <w:rPr>
                <w:rFonts w:cs="Arial"/>
                <w:color w:val="000000"/>
                <w:szCs w:val="20"/>
              </w:rPr>
            </w:pPr>
            <w:proofErr w:type="spellStart"/>
            <w:r>
              <w:rPr>
                <w:rFonts w:cs="Arial"/>
                <w:szCs w:val="20"/>
              </w:rPr>
              <w:t>Kucharek</w:t>
            </w:r>
            <w:proofErr w:type="spellEnd"/>
          </w:p>
        </w:tc>
        <w:tc>
          <w:tcPr>
            <w:tcW w:w="3870" w:type="dxa"/>
            <w:vAlign w:val="center"/>
          </w:tcPr>
          <w:p w14:paraId="00027B6F" w14:textId="5A1CA110" w:rsidR="002143D3" w:rsidRDefault="002143D3" w:rsidP="002143D3">
            <w:pPr>
              <w:pStyle w:val="Names"/>
              <w:rPr>
                <w:rFonts w:cs="Arial"/>
                <w:szCs w:val="20"/>
              </w:rPr>
            </w:pPr>
            <w:r>
              <w:rPr>
                <w:rFonts w:cs="Arial"/>
                <w:color w:val="000000"/>
                <w:szCs w:val="20"/>
              </w:rPr>
              <w:t>Rolls-Royce</w:t>
            </w:r>
          </w:p>
        </w:tc>
        <w:tc>
          <w:tcPr>
            <w:tcW w:w="2160" w:type="dxa"/>
          </w:tcPr>
          <w:p w14:paraId="7A45F85C" w14:textId="77777777" w:rsidR="002143D3" w:rsidRPr="00FA0B5E" w:rsidRDefault="002143D3" w:rsidP="002143D3">
            <w:pPr>
              <w:pStyle w:val="Names"/>
            </w:pPr>
          </w:p>
        </w:tc>
      </w:tr>
      <w:tr w:rsidR="002143D3" w:rsidRPr="00FA0B5E" w14:paraId="013ED44B" w14:textId="77777777" w:rsidTr="00D01F8A">
        <w:tc>
          <w:tcPr>
            <w:tcW w:w="295" w:type="dxa"/>
          </w:tcPr>
          <w:p w14:paraId="26CC5096" w14:textId="1C0A4B09" w:rsidR="002143D3" w:rsidRPr="00FA0B5E" w:rsidRDefault="0035166C" w:rsidP="002143D3">
            <w:pPr>
              <w:pStyle w:val="Names"/>
            </w:pPr>
            <w:r>
              <w:t>*</w:t>
            </w:r>
          </w:p>
        </w:tc>
        <w:tc>
          <w:tcPr>
            <w:tcW w:w="1998" w:type="dxa"/>
            <w:vAlign w:val="center"/>
          </w:tcPr>
          <w:p w14:paraId="073C5BA5" w14:textId="175BD8AD" w:rsidR="002143D3" w:rsidRDefault="002143D3" w:rsidP="002143D3">
            <w:pPr>
              <w:pStyle w:val="Names"/>
              <w:rPr>
                <w:rFonts w:cs="Arial"/>
                <w:color w:val="000000"/>
                <w:szCs w:val="20"/>
              </w:rPr>
            </w:pPr>
            <w:r>
              <w:rPr>
                <w:rFonts w:cs="Arial"/>
                <w:color w:val="000000"/>
                <w:szCs w:val="20"/>
              </w:rPr>
              <w:t>Eric</w:t>
            </w:r>
          </w:p>
        </w:tc>
        <w:tc>
          <w:tcPr>
            <w:tcW w:w="1980" w:type="dxa"/>
            <w:vAlign w:val="center"/>
          </w:tcPr>
          <w:p w14:paraId="3194718E" w14:textId="399433F9" w:rsidR="002143D3" w:rsidRDefault="002143D3" w:rsidP="002143D3">
            <w:pPr>
              <w:pStyle w:val="Names"/>
              <w:rPr>
                <w:rFonts w:cs="Arial"/>
                <w:color w:val="000000"/>
                <w:szCs w:val="20"/>
              </w:rPr>
            </w:pPr>
            <w:r>
              <w:rPr>
                <w:rFonts w:cs="Arial"/>
                <w:color w:val="000000"/>
                <w:szCs w:val="20"/>
              </w:rPr>
              <w:t>Le Fort</w:t>
            </w:r>
          </w:p>
        </w:tc>
        <w:tc>
          <w:tcPr>
            <w:tcW w:w="3870" w:type="dxa"/>
            <w:vAlign w:val="center"/>
          </w:tcPr>
          <w:p w14:paraId="26D5194C" w14:textId="059AAA1B" w:rsidR="002143D3" w:rsidRDefault="002143D3" w:rsidP="002143D3">
            <w:pPr>
              <w:pStyle w:val="Names"/>
              <w:rPr>
                <w:rFonts w:cs="Arial"/>
                <w:szCs w:val="20"/>
              </w:rPr>
            </w:pPr>
            <w:proofErr w:type="spellStart"/>
            <w:r>
              <w:rPr>
                <w:rFonts w:cs="Arial"/>
                <w:szCs w:val="20"/>
              </w:rPr>
              <w:t>Sonaca</w:t>
            </w:r>
            <w:proofErr w:type="spellEnd"/>
          </w:p>
        </w:tc>
        <w:tc>
          <w:tcPr>
            <w:tcW w:w="2160" w:type="dxa"/>
          </w:tcPr>
          <w:p w14:paraId="583841BD" w14:textId="77777777" w:rsidR="002143D3" w:rsidRPr="00FA0B5E" w:rsidRDefault="002143D3" w:rsidP="002143D3">
            <w:pPr>
              <w:pStyle w:val="Names"/>
            </w:pPr>
          </w:p>
        </w:tc>
      </w:tr>
      <w:tr w:rsidR="002143D3" w:rsidRPr="00FA0B5E" w14:paraId="5111879B" w14:textId="77777777" w:rsidTr="00D01F8A">
        <w:tc>
          <w:tcPr>
            <w:tcW w:w="295" w:type="dxa"/>
          </w:tcPr>
          <w:p w14:paraId="3274BB03" w14:textId="51ED6A04" w:rsidR="002143D3" w:rsidRPr="00FA0B5E" w:rsidRDefault="0035166C" w:rsidP="002143D3">
            <w:pPr>
              <w:pStyle w:val="Names"/>
            </w:pPr>
            <w:r>
              <w:t>*</w:t>
            </w:r>
          </w:p>
        </w:tc>
        <w:tc>
          <w:tcPr>
            <w:tcW w:w="1998" w:type="dxa"/>
            <w:vAlign w:val="center"/>
          </w:tcPr>
          <w:p w14:paraId="4337314A" w14:textId="197C8EB3" w:rsidR="002143D3" w:rsidRDefault="002143D3" w:rsidP="002143D3">
            <w:pPr>
              <w:pStyle w:val="Names"/>
              <w:rPr>
                <w:rFonts w:cs="Arial"/>
                <w:color w:val="000000"/>
                <w:szCs w:val="20"/>
              </w:rPr>
            </w:pPr>
            <w:r>
              <w:rPr>
                <w:rFonts w:cs="Arial"/>
                <w:color w:val="000000"/>
                <w:szCs w:val="20"/>
              </w:rPr>
              <w:t>Lance</w:t>
            </w:r>
          </w:p>
        </w:tc>
        <w:tc>
          <w:tcPr>
            <w:tcW w:w="1980" w:type="dxa"/>
            <w:vAlign w:val="center"/>
          </w:tcPr>
          <w:p w14:paraId="376ABD7F" w14:textId="5A7B280A" w:rsidR="002143D3" w:rsidRDefault="002143D3" w:rsidP="002143D3">
            <w:pPr>
              <w:pStyle w:val="Names"/>
              <w:rPr>
                <w:rFonts w:cs="Arial"/>
                <w:color w:val="000000"/>
                <w:szCs w:val="20"/>
              </w:rPr>
            </w:pPr>
            <w:proofErr w:type="spellStart"/>
            <w:r>
              <w:rPr>
                <w:rFonts w:cs="Arial"/>
                <w:color w:val="000000"/>
                <w:szCs w:val="20"/>
              </w:rPr>
              <w:t>Loeks</w:t>
            </w:r>
            <w:proofErr w:type="spellEnd"/>
          </w:p>
        </w:tc>
        <w:tc>
          <w:tcPr>
            <w:tcW w:w="3870" w:type="dxa"/>
            <w:vAlign w:val="center"/>
          </w:tcPr>
          <w:p w14:paraId="14F49445" w14:textId="41BBFE9F" w:rsidR="002143D3" w:rsidRDefault="002143D3" w:rsidP="002143D3">
            <w:pPr>
              <w:pStyle w:val="Names"/>
              <w:rPr>
                <w:rFonts w:cs="Arial"/>
                <w:szCs w:val="20"/>
              </w:rPr>
            </w:pPr>
            <w:r>
              <w:rPr>
                <w:rFonts w:cs="Arial"/>
                <w:szCs w:val="20"/>
              </w:rPr>
              <w:t>The Boeing Company</w:t>
            </w:r>
          </w:p>
        </w:tc>
        <w:tc>
          <w:tcPr>
            <w:tcW w:w="2160" w:type="dxa"/>
          </w:tcPr>
          <w:p w14:paraId="05E8DA76" w14:textId="77777777" w:rsidR="002143D3" w:rsidRPr="00FA0B5E" w:rsidRDefault="002143D3" w:rsidP="002143D3">
            <w:pPr>
              <w:pStyle w:val="Names"/>
            </w:pPr>
          </w:p>
        </w:tc>
      </w:tr>
      <w:tr w:rsidR="002143D3" w:rsidRPr="00FA0B5E" w14:paraId="7C70A380" w14:textId="77777777" w:rsidTr="00D01F8A">
        <w:tc>
          <w:tcPr>
            <w:tcW w:w="295" w:type="dxa"/>
          </w:tcPr>
          <w:p w14:paraId="55026A95" w14:textId="1C08FBD0" w:rsidR="002143D3" w:rsidRPr="00FA0B5E" w:rsidRDefault="0035166C" w:rsidP="002143D3">
            <w:pPr>
              <w:pStyle w:val="Names"/>
            </w:pPr>
            <w:r>
              <w:t>*</w:t>
            </w:r>
          </w:p>
        </w:tc>
        <w:tc>
          <w:tcPr>
            <w:tcW w:w="1998" w:type="dxa"/>
            <w:vAlign w:val="center"/>
          </w:tcPr>
          <w:p w14:paraId="58BFABC5" w14:textId="6423DE52" w:rsidR="002143D3" w:rsidRDefault="002143D3" w:rsidP="002143D3">
            <w:pPr>
              <w:pStyle w:val="Names"/>
              <w:rPr>
                <w:rFonts w:cs="Arial"/>
                <w:color w:val="000000"/>
                <w:szCs w:val="20"/>
              </w:rPr>
            </w:pPr>
            <w:r>
              <w:rPr>
                <w:rFonts w:cs="Arial"/>
                <w:color w:val="000000"/>
                <w:szCs w:val="20"/>
              </w:rPr>
              <w:t>Andreas</w:t>
            </w:r>
          </w:p>
        </w:tc>
        <w:tc>
          <w:tcPr>
            <w:tcW w:w="1980" w:type="dxa"/>
            <w:vAlign w:val="center"/>
          </w:tcPr>
          <w:p w14:paraId="4C2D9602" w14:textId="4F14D158" w:rsidR="002143D3" w:rsidRDefault="002143D3" w:rsidP="002143D3">
            <w:pPr>
              <w:pStyle w:val="Names"/>
              <w:rPr>
                <w:rFonts w:cs="Arial"/>
                <w:color w:val="000000"/>
                <w:szCs w:val="20"/>
              </w:rPr>
            </w:pPr>
            <w:proofErr w:type="spellStart"/>
            <w:r>
              <w:rPr>
                <w:rFonts w:cs="Arial"/>
                <w:color w:val="000000"/>
                <w:szCs w:val="20"/>
              </w:rPr>
              <w:t>Mastorakis</w:t>
            </w:r>
            <w:proofErr w:type="spellEnd"/>
          </w:p>
        </w:tc>
        <w:tc>
          <w:tcPr>
            <w:tcW w:w="3870" w:type="dxa"/>
            <w:vAlign w:val="center"/>
          </w:tcPr>
          <w:p w14:paraId="0BE0A4B8" w14:textId="6CB009D6" w:rsidR="002143D3" w:rsidRDefault="002143D3" w:rsidP="002143D3">
            <w:pPr>
              <w:pStyle w:val="Names"/>
              <w:rPr>
                <w:rFonts w:cs="Arial"/>
                <w:szCs w:val="20"/>
              </w:rPr>
            </w:pPr>
            <w:r>
              <w:rPr>
                <w:rFonts w:cs="Arial"/>
                <w:szCs w:val="20"/>
              </w:rPr>
              <w:t>GE Aviation</w:t>
            </w:r>
          </w:p>
        </w:tc>
        <w:tc>
          <w:tcPr>
            <w:tcW w:w="2160" w:type="dxa"/>
          </w:tcPr>
          <w:p w14:paraId="441BE017" w14:textId="77777777" w:rsidR="002143D3" w:rsidRPr="00FA0B5E" w:rsidRDefault="002143D3" w:rsidP="002143D3">
            <w:pPr>
              <w:pStyle w:val="Names"/>
            </w:pPr>
          </w:p>
        </w:tc>
      </w:tr>
      <w:tr w:rsidR="002143D3" w:rsidRPr="00FA0B5E" w14:paraId="1CBD1706" w14:textId="77777777" w:rsidTr="00D01F8A">
        <w:tc>
          <w:tcPr>
            <w:tcW w:w="295" w:type="dxa"/>
          </w:tcPr>
          <w:p w14:paraId="749115F2" w14:textId="77777777" w:rsidR="002143D3" w:rsidRPr="00FA0B5E" w:rsidRDefault="002143D3" w:rsidP="002143D3">
            <w:pPr>
              <w:pStyle w:val="Names"/>
            </w:pPr>
          </w:p>
        </w:tc>
        <w:tc>
          <w:tcPr>
            <w:tcW w:w="1998" w:type="dxa"/>
            <w:vAlign w:val="center"/>
          </w:tcPr>
          <w:p w14:paraId="7D03E63D" w14:textId="38765406" w:rsidR="002143D3" w:rsidRDefault="002143D3" w:rsidP="002143D3">
            <w:pPr>
              <w:pStyle w:val="Names"/>
              <w:rPr>
                <w:rFonts w:cs="Arial"/>
                <w:color w:val="000000"/>
                <w:szCs w:val="20"/>
              </w:rPr>
            </w:pPr>
            <w:r>
              <w:rPr>
                <w:rFonts w:cs="Arial"/>
                <w:color w:val="000000"/>
                <w:szCs w:val="20"/>
              </w:rPr>
              <w:t>Doug</w:t>
            </w:r>
          </w:p>
        </w:tc>
        <w:tc>
          <w:tcPr>
            <w:tcW w:w="1980" w:type="dxa"/>
            <w:vAlign w:val="center"/>
          </w:tcPr>
          <w:p w14:paraId="19A49FC8" w14:textId="2E8238A2" w:rsidR="002143D3" w:rsidRDefault="002143D3" w:rsidP="002143D3">
            <w:pPr>
              <w:pStyle w:val="Names"/>
              <w:rPr>
                <w:rFonts w:cs="Arial"/>
                <w:color w:val="000000"/>
                <w:szCs w:val="20"/>
              </w:rPr>
            </w:pPr>
            <w:r>
              <w:rPr>
                <w:rFonts w:cs="Arial"/>
                <w:color w:val="000000"/>
                <w:szCs w:val="20"/>
              </w:rPr>
              <w:t>Matson</w:t>
            </w:r>
          </w:p>
        </w:tc>
        <w:tc>
          <w:tcPr>
            <w:tcW w:w="3870" w:type="dxa"/>
            <w:vAlign w:val="center"/>
          </w:tcPr>
          <w:p w14:paraId="5B928B9A" w14:textId="54C35925" w:rsidR="002143D3" w:rsidRDefault="002143D3" w:rsidP="002143D3">
            <w:pPr>
              <w:pStyle w:val="Names"/>
              <w:rPr>
                <w:rFonts w:cs="Arial"/>
                <w:szCs w:val="20"/>
              </w:rPr>
            </w:pPr>
            <w:r>
              <w:rPr>
                <w:rFonts w:cs="Arial"/>
                <w:szCs w:val="20"/>
              </w:rPr>
              <w:t>Boeing</w:t>
            </w:r>
          </w:p>
        </w:tc>
        <w:tc>
          <w:tcPr>
            <w:tcW w:w="2160" w:type="dxa"/>
          </w:tcPr>
          <w:p w14:paraId="20028BE2" w14:textId="77777777" w:rsidR="002143D3" w:rsidRPr="00FA0B5E" w:rsidRDefault="002143D3" w:rsidP="002143D3">
            <w:pPr>
              <w:pStyle w:val="Names"/>
            </w:pPr>
          </w:p>
        </w:tc>
      </w:tr>
      <w:tr w:rsidR="002143D3" w:rsidRPr="00FA0B5E" w14:paraId="1943ED9A" w14:textId="77777777" w:rsidTr="00D01F8A">
        <w:tc>
          <w:tcPr>
            <w:tcW w:w="295" w:type="dxa"/>
          </w:tcPr>
          <w:p w14:paraId="7D9E73FB" w14:textId="77777777" w:rsidR="002143D3" w:rsidRPr="00FA0B5E" w:rsidRDefault="002143D3" w:rsidP="002143D3">
            <w:pPr>
              <w:pStyle w:val="Names"/>
            </w:pPr>
          </w:p>
        </w:tc>
        <w:tc>
          <w:tcPr>
            <w:tcW w:w="1998" w:type="dxa"/>
            <w:vAlign w:val="center"/>
          </w:tcPr>
          <w:p w14:paraId="42D44D02" w14:textId="653FC66B" w:rsidR="002143D3" w:rsidRDefault="002143D3" w:rsidP="002143D3">
            <w:pPr>
              <w:pStyle w:val="Names"/>
              <w:rPr>
                <w:rFonts w:cs="Arial"/>
                <w:color w:val="000000"/>
                <w:szCs w:val="20"/>
              </w:rPr>
            </w:pPr>
            <w:r>
              <w:rPr>
                <w:rFonts w:cs="Arial"/>
                <w:szCs w:val="20"/>
              </w:rPr>
              <w:t>Pauline</w:t>
            </w:r>
          </w:p>
        </w:tc>
        <w:tc>
          <w:tcPr>
            <w:tcW w:w="1980" w:type="dxa"/>
            <w:vAlign w:val="center"/>
          </w:tcPr>
          <w:p w14:paraId="659B240F" w14:textId="5AABD8E0" w:rsidR="002143D3" w:rsidRDefault="002143D3" w:rsidP="002143D3">
            <w:pPr>
              <w:pStyle w:val="Names"/>
              <w:rPr>
                <w:rFonts w:cs="Arial"/>
                <w:color w:val="000000"/>
                <w:szCs w:val="20"/>
              </w:rPr>
            </w:pPr>
            <w:r>
              <w:rPr>
                <w:rFonts w:cs="Arial"/>
                <w:szCs w:val="20"/>
              </w:rPr>
              <w:t>McRae</w:t>
            </w:r>
          </w:p>
        </w:tc>
        <w:tc>
          <w:tcPr>
            <w:tcW w:w="3870" w:type="dxa"/>
            <w:vAlign w:val="center"/>
          </w:tcPr>
          <w:p w14:paraId="0BC34797" w14:textId="0DABF9B2" w:rsidR="002143D3" w:rsidRDefault="002143D3" w:rsidP="002143D3">
            <w:pPr>
              <w:pStyle w:val="Names"/>
              <w:rPr>
                <w:rFonts w:cs="Arial"/>
                <w:szCs w:val="20"/>
              </w:rPr>
            </w:pPr>
            <w:r>
              <w:rPr>
                <w:rFonts w:cs="Arial"/>
                <w:color w:val="000000"/>
                <w:szCs w:val="20"/>
              </w:rPr>
              <w:t>UTC Aerospace Systems</w:t>
            </w:r>
          </w:p>
        </w:tc>
        <w:tc>
          <w:tcPr>
            <w:tcW w:w="2160" w:type="dxa"/>
          </w:tcPr>
          <w:p w14:paraId="5D9E3429" w14:textId="77777777" w:rsidR="002143D3" w:rsidRPr="00FA0B5E" w:rsidRDefault="002143D3" w:rsidP="002143D3">
            <w:pPr>
              <w:pStyle w:val="Names"/>
            </w:pPr>
          </w:p>
        </w:tc>
      </w:tr>
      <w:tr w:rsidR="002143D3" w:rsidRPr="00FA0B5E" w14:paraId="276EAA23" w14:textId="77777777" w:rsidTr="00D01F8A">
        <w:tc>
          <w:tcPr>
            <w:tcW w:w="295" w:type="dxa"/>
          </w:tcPr>
          <w:p w14:paraId="1E19C301" w14:textId="1FB124AB" w:rsidR="002143D3" w:rsidRPr="00FA0B5E" w:rsidRDefault="0035166C" w:rsidP="002143D3">
            <w:pPr>
              <w:pStyle w:val="Names"/>
            </w:pPr>
            <w:r>
              <w:t>*</w:t>
            </w:r>
          </w:p>
        </w:tc>
        <w:tc>
          <w:tcPr>
            <w:tcW w:w="1998" w:type="dxa"/>
            <w:vAlign w:val="center"/>
          </w:tcPr>
          <w:p w14:paraId="5D5ABCD3" w14:textId="1996DFDB" w:rsidR="002143D3" w:rsidRDefault="002143D3" w:rsidP="002143D3">
            <w:pPr>
              <w:pStyle w:val="Names"/>
              <w:rPr>
                <w:rFonts w:cs="Arial"/>
                <w:color w:val="000000"/>
                <w:szCs w:val="20"/>
              </w:rPr>
            </w:pPr>
            <w:r>
              <w:rPr>
                <w:rFonts w:cs="Arial"/>
                <w:color w:val="000000"/>
                <w:szCs w:val="20"/>
              </w:rPr>
              <w:t>Angelina</w:t>
            </w:r>
          </w:p>
        </w:tc>
        <w:tc>
          <w:tcPr>
            <w:tcW w:w="1980" w:type="dxa"/>
            <w:vAlign w:val="center"/>
          </w:tcPr>
          <w:p w14:paraId="7D0AE515" w14:textId="4C16A542" w:rsidR="002143D3" w:rsidRDefault="002143D3" w:rsidP="002143D3">
            <w:pPr>
              <w:pStyle w:val="Names"/>
              <w:rPr>
                <w:rFonts w:cs="Arial"/>
                <w:color w:val="000000"/>
                <w:szCs w:val="20"/>
              </w:rPr>
            </w:pPr>
            <w:r>
              <w:rPr>
                <w:rFonts w:cs="Arial"/>
                <w:color w:val="000000"/>
                <w:szCs w:val="20"/>
              </w:rPr>
              <w:t>Mendoza</w:t>
            </w:r>
          </w:p>
        </w:tc>
        <w:tc>
          <w:tcPr>
            <w:tcW w:w="3870" w:type="dxa"/>
            <w:vAlign w:val="center"/>
          </w:tcPr>
          <w:p w14:paraId="26034F31" w14:textId="1BCEA082" w:rsidR="002143D3" w:rsidRDefault="002143D3" w:rsidP="002143D3">
            <w:pPr>
              <w:pStyle w:val="Names"/>
              <w:rPr>
                <w:rFonts w:cs="Arial"/>
                <w:szCs w:val="20"/>
              </w:rPr>
            </w:pPr>
            <w:r>
              <w:rPr>
                <w:rFonts w:cs="Arial"/>
                <w:szCs w:val="20"/>
              </w:rPr>
              <w:t>UTC Aerospace (Goodrich)</w:t>
            </w:r>
          </w:p>
        </w:tc>
        <w:tc>
          <w:tcPr>
            <w:tcW w:w="2160" w:type="dxa"/>
          </w:tcPr>
          <w:p w14:paraId="6801C851" w14:textId="77777777" w:rsidR="002143D3" w:rsidRPr="00FA0B5E" w:rsidRDefault="002143D3" w:rsidP="002143D3">
            <w:pPr>
              <w:pStyle w:val="Names"/>
            </w:pPr>
          </w:p>
        </w:tc>
      </w:tr>
      <w:tr w:rsidR="002143D3" w:rsidRPr="00FA0B5E" w14:paraId="13F547C0" w14:textId="77777777" w:rsidTr="00D01F8A">
        <w:tc>
          <w:tcPr>
            <w:tcW w:w="295" w:type="dxa"/>
          </w:tcPr>
          <w:p w14:paraId="388135ED" w14:textId="77777777" w:rsidR="002143D3" w:rsidRPr="00FA0B5E" w:rsidRDefault="002143D3" w:rsidP="002143D3">
            <w:pPr>
              <w:pStyle w:val="Names"/>
            </w:pPr>
          </w:p>
        </w:tc>
        <w:tc>
          <w:tcPr>
            <w:tcW w:w="1998" w:type="dxa"/>
            <w:vAlign w:val="center"/>
          </w:tcPr>
          <w:p w14:paraId="4FFE9FFC" w14:textId="60F0524C" w:rsidR="002143D3" w:rsidRDefault="002143D3" w:rsidP="002143D3">
            <w:pPr>
              <w:pStyle w:val="Names"/>
              <w:rPr>
                <w:rFonts w:cs="Arial"/>
                <w:color w:val="000000"/>
                <w:szCs w:val="20"/>
              </w:rPr>
            </w:pPr>
            <w:r>
              <w:rPr>
                <w:rFonts w:cs="Arial"/>
                <w:szCs w:val="20"/>
              </w:rPr>
              <w:t>Antonietta</w:t>
            </w:r>
          </w:p>
        </w:tc>
        <w:tc>
          <w:tcPr>
            <w:tcW w:w="1980" w:type="dxa"/>
            <w:vAlign w:val="center"/>
          </w:tcPr>
          <w:p w14:paraId="764C6D0C" w14:textId="7E921ADA" w:rsidR="002143D3" w:rsidRDefault="002143D3" w:rsidP="002143D3">
            <w:pPr>
              <w:pStyle w:val="Names"/>
              <w:rPr>
                <w:rFonts w:cs="Arial"/>
                <w:color w:val="000000"/>
                <w:szCs w:val="20"/>
              </w:rPr>
            </w:pPr>
            <w:proofErr w:type="spellStart"/>
            <w:r>
              <w:rPr>
                <w:rFonts w:cs="Arial"/>
                <w:szCs w:val="20"/>
              </w:rPr>
              <w:t>Mormone</w:t>
            </w:r>
            <w:proofErr w:type="spellEnd"/>
          </w:p>
        </w:tc>
        <w:tc>
          <w:tcPr>
            <w:tcW w:w="3870" w:type="dxa"/>
            <w:vAlign w:val="center"/>
          </w:tcPr>
          <w:p w14:paraId="6D0051C7" w14:textId="461D16F4" w:rsidR="002143D3" w:rsidRDefault="002143D3" w:rsidP="002143D3">
            <w:pPr>
              <w:pStyle w:val="Names"/>
              <w:rPr>
                <w:rFonts w:cs="Arial"/>
                <w:szCs w:val="20"/>
              </w:rPr>
            </w:pPr>
            <w:r>
              <w:rPr>
                <w:rFonts w:cs="Arial"/>
                <w:color w:val="000000"/>
                <w:szCs w:val="20"/>
              </w:rPr>
              <w:t>Finmeccanica Aeronautic Sector</w:t>
            </w:r>
          </w:p>
        </w:tc>
        <w:tc>
          <w:tcPr>
            <w:tcW w:w="2160" w:type="dxa"/>
          </w:tcPr>
          <w:p w14:paraId="404E3934" w14:textId="77777777" w:rsidR="002143D3" w:rsidRPr="00FA0B5E" w:rsidRDefault="002143D3" w:rsidP="002143D3">
            <w:pPr>
              <w:pStyle w:val="Names"/>
            </w:pPr>
          </w:p>
        </w:tc>
      </w:tr>
      <w:tr w:rsidR="002143D3" w:rsidRPr="00FA0B5E" w14:paraId="18517FFA" w14:textId="77777777" w:rsidTr="00D01F8A">
        <w:tc>
          <w:tcPr>
            <w:tcW w:w="295" w:type="dxa"/>
          </w:tcPr>
          <w:p w14:paraId="36639670" w14:textId="69D8803F" w:rsidR="002143D3" w:rsidRPr="00FA0B5E" w:rsidRDefault="0035166C" w:rsidP="002143D3">
            <w:pPr>
              <w:pStyle w:val="Names"/>
            </w:pPr>
            <w:r>
              <w:t>*</w:t>
            </w:r>
          </w:p>
        </w:tc>
        <w:tc>
          <w:tcPr>
            <w:tcW w:w="1998" w:type="dxa"/>
            <w:vAlign w:val="center"/>
          </w:tcPr>
          <w:p w14:paraId="258F2134" w14:textId="65066EEC" w:rsidR="002143D3" w:rsidRDefault="002143D3" w:rsidP="002143D3">
            <w:pPr>
              <w:pStyle w:val="Names"/>
              <w:rPr>
                <w:rFonts w:cs="Arial"/>
                <w:color w:val="000000"/>
                <w:szCs w:val="20"/>
              </w:rPr>
            </w:pPr>
            <w:r>
              <w:rPr>
                <w:rFonts w:cs="Arial"/>
                <w:color w:val="000000"/>
                <w:szCs w:val="20"/>
              </w:rPr>
              <w:t>Keith</w:t>
            </w:r>
          </w:p>
        </w:tc>
        <w:tc>
          <w:tcPr>
            <w:tcW w:w="1980" w:type="dxa"/>
            <w:vAlign w:val="center"/>
          </w:tcPr>
          <w:p w14:paraId="7EF98B8C" w14:textId="42DA3D3C" w:rsidR="002143D3" w:rsidRDefault="002143D3" w:rsidP="002143D3">
            <w:pPr>
              <w:pStyle w:val="Names"/>
              <w:rPr>
                <w:rFonts w:cs="Arial"/>
                <w:color w:val="000000"/>
                <w:szCs w:val="20"/>
              </w:rPr>
            </w:pPr>
            <w:proofErr w:type="spellStart"/>
            <w:r>
              <w:rPr>
                <w:rFonts w:cs="Arial"/>
                <w:color w:val="000000"/>
                <w:szCs w:val="20"/>
              </w:rPr>
              <w:t>Panuska</w:t>
            </w:r>
            <w:proofErr w:type="spellEnd"/>
          </w:p>
        </w:tc>
        <w:tc>
          <w:tcPr>
            <w:tcW w:w="3870" w:type="dxa"/>
            <w:vAlign w:val="center"/>
          </w:tcPr>
          <w:p w14:paraId="466B7AE3" w14:textId="496BF70B" w:rsidR="002143D3" w:rsidRDefault="002143D3" w:rsidP="002143D3">
            <w:pPr>
              <w:pStyle w:val="Names"/>
              <w:rPr>
                <w:rFonts w:cs="Arial"/>
                <w:szCs w:val="20"/>
              </w:rPr>
            </w:pPr>
            <w:r>
              <w:rPr>
                <w:rFonts w:cs="Arial"/>
                <w:szCs w:val="20"/>
              </w:rPr>
              <w:t>Lockheed Martin Corporation</w:t>
            </w:r>
          </w:p>
        </w:tc>
        <w:tc>
          <w:tcPr>
            <w:tcW w:w="2160" w:type="dxa"/>
          </w:tcPr>
          <w:p w14:paraId="24562837" w14:textId="55BCBB6B" w:rsidR="002143D3" w:rsidRPr="00FA0B5E" w:rsidRDefault="00187390" w:rsidP="002143D3">
            <w:pPr>
              <w:pStyle w:val="Names"/>
            </w:pPr>
            <w:r>
              <w:t>Chairperson</w:t>
            </w:r>
          </w:p>
        </w:tc>
      </w:tr>
      <w:tr w:rsidR="002143D3" w:rsidRPr="00FA0B5E" w14:paraId="51AA39AD" w14:textId="77777777" w:rsidTr="00D01F8A">
        <w:tc>
          <w:tcPr>
            <w:tcW w:w="295" w:type="dxa"/>
          </w:tcPr>
          <w:p w14:paraId="5693AC00" w14:textId="31BCDFB5" w:rsidR="002143D3" w:rsidRPr="00FA0B5E" w:rsidRDefault="0035166C" w:rsidP="002143D3">
            <w:pPr>
              <w:pStyle w:val="Names"/>
            </w:pPr>
            <w:r>
              <w:t>*</w:t>
            </w:r>
          </w:p>
        </w:tc>
        <w:tc>
          <w:tcPr>
            <w:tcW w:w="1998" w:type="dxa"/>
            <w:vAlign w:val="center"/>
          </w:tcPr>
          <w:p w14:paraId="7A3A5383" w14:textId="4DF14F71" w:rsidR="002143D3" w:rsidRDefault="002143D3" w:rsidP="002143D3">
            <w:pPr>
              <w:pStyle w:val="Names"/>
              <w:rPr>
                <w:rFonts w:cs="Arial"/>
                <w:color w:val="000000"/>
                <w:szCs w:val="20"/>
              </w:rPr>
            </w:pPr>
            <w:r>
              <w:rPr>
                <w:rFonts w:cs="Arial"/>
                <w:color w:val="000000"/>
                <w:szCs w:val="20"/>
              </w:rPr>
              <w:t>Richard</w:t>
            </w:r>
          </w:p>
        </w:tc>
        <w:tc>
          <w:tcPr>
            <w:tcW w:w="1980" w:type="dxa"/>
            <w:vAlign w:val="center"/>
          </w:tcPr>
          <w:p w14:paraId="2AA2CECA" w14:textId="3D8171DA" w:rsidR="002143D3" w:rsidRDefault="002143D3" w:rsidP="002143D3">
            <w:pPr>
              <w:pStyle w:val="Names"/>
              <w:rPr>
                <w:rFonts w:cs="Arial"/>
                <w:color w:val="000000"/>
                <w:szCs w:val="20"/>
              </w:rPr>
            </w:pPr>
            <w:r>
              <w:rPr>
                <w:rFonts w:cs="Arial"/>
                <w:color w:val="000000"/>
                <w:szCs w:val="20"/>
              </w:rPr>
              <w:t>Perrett</w:t>
            </w:r>
          </w:p>
        </w:tc>
        <w:tc>
          <w:tcPr>
            <w:tcW w:w="3870" w:type="dxa"/>
            <w:vAlign w:val="center"/>
          </w:tcPr>
          <w:p w14:paraId="42E3DB26" w14:textId="29F97CD5" w:rsidR="002143D3" w:rsidRDefault="002143D3" w:rsidP="002143D3">
            <w:pPr>
              <w:pStyle w:val="Names"/>
              <w:rPr>
                <w:rFonts w:cs="Arial"/>
                <w:szCs w:val="20"/>
              </w:rPr>
            </w:pPr>
            <w:r>
              <w:rPr>
                <w:rFonts w:cs="Arial"/>
                <w:szCs w:val="20"/>
              </w:rPr>
              <w:t>GKN Aerospace</w:t>
            </w:r>
          </w:p>
        </w:tc>
        <w:tc>
          <w:tcPr>
            <w:tcW w:w="2160" w:type="dxa"/>
          </w:tcPr>
          <w:p w14:paraId="3A5B0A63" w14:textId="77777777" w:rsidR="002143D3" w:rsidRPr="00FA0B5E" w:rsidRDefault="002143D3" w:rsidP="002143D3">
            <w:pPr>
              <w:pStyle w:val="Names"/>
            </w:pPr>
          </w:p>
        </w:tc>
      </w:tr>
      <w:tr w:rsidR="002143D3" w:rsidRPr="00FA0B5E" w14:paraId="36144B07" w14:textId="77777777" w:rsidTr="00D01F8A">
        <w:tc>
          <w:tcPr>
            <w:tcW w:w="295" w:type="dxa"/>
          </w:tcPr>
          <w:p w14:paraId="5FDB9392" w14:textId="77777777" w:rsidR="002143D3" w:rsidRPr="00FA0B5E" w:rsidRDefault="002143D3" w:rsidP="002143D3">
            <w:pPr>
              <w:pStyle w:val="Names"/>
            </w:pPr>
          </w:p>
        </w:tc>
        <w:tc>
          <w:tcPr>
            <w:tcW w:w="1998" w:type="dxa"/>
            <w:vAlign w:val="center"/>
          </w:tcPr>
          <w:p w14:paraId="05B93DD5" w14:textId="7B16BE4D" w:rsidR="002143D3" w:rsidRDefault="002143D3" w:rsidP="002143D3">
            <w:pPr>
              <w:pStyle w:val="Names"/>
              <w:rPr>
                <w:rFonts w:cs="Arial"/>
                <w:color w:val="000000"/>
                <w:szCs w:val="20"/>
              </w:rPr>
            </w:pPr>
            <w:r>
              <w:rPr>
                <w:rFonts w:cs="Arial"/>
                <w:color w:val="000000"/>
                <w:szCs w:val="20"/>
              </w:rPr>
              <w:t>Patrick</w:t>
            </w:r>
          </w:p>
        </w:tc>
        <w:tc>
          <w:tcPr>
            <w:tcW w:w="1980" w:type="dxa"/>
            <w:vAlign w:val="center"/>
          </w:tcPr>
          <w:p w14:paraId="2E85B62C" w14:textId="328F9592" w:rsidR="002143D3" w:rsidRDefault="002143D3" w:rsidP="002143D3">
            <w:pPr>
              <w:pStyle w:val="Names"/>
              <w:rPr>
                <w:rFonts w:cs="Arial"/>
                <w:color w:val="000000"/>
                <w:szCs w:val="20"/>
              </w:rPr>
            </w:pPr>
            <w:r>
              <w:rPr>
                <w:rFonts w:cs="Arial"/>
                <w:color w:val="000000"/>
                <w:szCs w:val="20"/>
              </w:rPr>
              <w:t>Phelan</w:t>
            </w:r>
          </w:p>
        </w:tc>
        <w:tc>
          <w:tcPr>
            <w:tcW w:w="3870" w:type="dxa"/>
            <w:vAlign w:val="center"/>
          </w:tcPr>
          <w:p w14:paraId="5AAA8CC0" w14:textId="4969D6C8" w:rsidR="002143D3" w:rsidRDefault="002143D3" w:rsidP="002143D3">
            <w:pPr>
              <w:pStyle w:val="Names"/>
              <w:rPr>
                <w:rFonts w:cs="Arial"/>
                <w:szCs w:val="20"/>
              </w:rPr>
            </w:pPr>
            <w:r>
              <w:rPr>
                <w:rFonts w:cs="Arial"/>
                <w:szCs w:val="20"/>
              </w:rPr>
              <w:t>UTC Aerospace (Goodrich)</w:t>
            </w:r>
          </w:p>
        </w:tc>
        <w:tc>
          <w:tcPr>
            <w:tcW w:w="2160" w:type="dxa"/>
          </w:tcPr>
          <w:p w14:paraId="5BE688A0" w14:textId="77777777" w:rsidR="002143D3" w:rsidRPr="00FA0B5E" w:rsidRDefault="002143D3" w:rsidP="002143D3">
            <w:pPr>
              <w:pStyle w:val="Names"/>
            </w:pPr>
          </w:p>
        </w:tc>
      </w:tr>
      <w:tr w:rsidR="002143D3" w:rsidRPr="00FA0B5E" w14:paraId="4A5C87A9" w14:textId="77777777" w:rsidTr="00D01F8A">
        <w:tc>
          <w:tcPr>
            <w:tcW w:w="295" w:type="dxa"/>
          </w:tcPr>
          <w:p w14:paraId="0323726B" w14:textId="35DEEF08" w:rsidR="002143D3" w:rsidRPr="00FA0B5E" w:rsidRDefault="0035166C" w:rsidP="002143D3">
            <w:pPr>
              <w:pStyle w:val="Names"/>
            </w:pPr>
            <w:r>
              <w:t>*</w:t>
            </w:r>
          </w:p>
        </w:tc>
        <w:tc>
          <w:tcPr>
            <w:tcW w:w="1998" w:type="dxa"/>
            <w:vAlign w:val="center"/>
          </w:tcPr>
          <w:p w14:paraId="01E91737" w14:textId="7C61A133" w:rsidR="002143D3" w:rsidRDefault="002143D3" w:rsidP="002143D3">
            <w:pPr>
              <w:pStyle w:val="Names"/>
              <w:rPr>
                <w:rFonts w:cs="Arial"/>
                <w:color w:val="000000"/>
                <w:szCs w:val="20"/>
              </w:rPr>
            </w:pPr>
            <w:r>
              <w:rPr>
                <w:rFonts w:cs="Arial"/>
                <w:color w:val="000000"/>
                <w:szCs w:val="20"/>
              </w:rPr>
              <w:t>Fabrizio</w:t>
            </w:r>
          </w:p>
        </w:tc>
        <w:tc>
          <w:tcPr>
            <w:tcW w:w="1980" w:type="dxa"/>
            <w:vAlign w:val="center"/>
          </w:tcPr>
          <w:p w14:paraId="662C5021" w14:textId="48722CF8" w:rsidR="002143D3" w:rsidRDefault="002143D3" w:rsidP="002143D3">
            <w:pPr>
              <w:pStyle w:val="Names"/>
              <w:rPr>
                <w:rFonts w:cs="Arial"/>
                <w:color w:val="000000"/>
                <w:szCs w:val="20"/>
              </w:rPr>
            </w:pPr>
            <w:r>
              <w:rPr>
                <w:rFonts w:cs="Arial"/>
                <w:color w:val="000000"/>
                <w:szCs w:val="20"/>
              </w:rPr>
              <w:t>Quadrini</w:t>
            </w:r>
          </w:p>
        </w:tc>
        <w:tc>
          <w:tcPr>
            <w:tcW w:w="3870" w:type="dxa"/>
            <w:vAlign w:val="center"/>
          </w:tcPr>
          <w:p w14:paraId="4D0AE6D6" w14:textId="5F340148" w:rsidR="002143D3" w:rsidRDefault="002143D3" w:rsidP="002143D3">
            <w:pPr>
              <w:pStyle w:val="Names"/>
              <w:rPr>
                <w:rFonts w:cs="Arial"/>
                <w:szCs w:val="20"/>
              </w:rPr>
            </w:pPr>
            <w:r>
              <w:rPr>
                <w:rFonts w:cs="Arial"/>
                <w:szCs w:val="20"/>
              </w:rPr>
              <w:t>Finmeccanica - Helicopter Division</w:t>
            </w:r>
          </w:p>
        </w:tc>
        <w:tc>
          <w:tcPr>
            <w:tcW w:w="2160" w:type="dxa"/>
          </w:tcPr>
          <w:p w14:paraId="364684AC" w14:textId="77777777" w:rsidR="002143D3" w:rsidRPr="00FA0B5E" w:rsidRDefault="002143D3" w:rsidP="002143D3">
            <w:pPr>
              <w:pStyle w:val="Names"/>
            </w:pPr>
          </w:p>
        </w:tc>
      </w:tr>
      <w:tr w:rsidR="002143D3" w:rsidRPr="00FA0B5E" w14:paraId="16972183" w14:textId="77777777" w:rsidTr="00D01F8A">
        <w:tc>
          <w:tcPr>
            <w:tcW w:w="295" w:type="dxa"/>
          </w:tcPr>
          <w:p w14:paraId="19CD1A40" w14:textId="4484DC4C" w:rsidR="002143D3" w:rsidRPr="00FA0B5E" w:rsidRDefault="0035166C" w:rsidP="002143D3">
            <w:pPr>
              <w:pStyle w:val="Names"/>
            </w:pPr>
            <w:r>
              <w:lastRenderedPageBreak/>
              <w:t>*</w:t>
            </w:r>
          </w:p>
        </w:tc>
        <w:tc>
          <w:tcPr>
            <w:tcW w:w="1998" w:type="dxa"/>
            <w:vAlign w:val="center"/>
          </w:tcPr>
          <w:p w14:paraId="6C74CD35" w14:textId="6922032A" w:rsidR="002143D3" w:rsidRDefault="002143D3" w:rsidP="002143D3">
            <w:pPr>
              <w:pStyle w:val="Names"/>
              <w:rPr>
                <w:rFonts w:cs="Arial"/>
                <w:color w:val="000000"/>
                <w:szCs w:val="20"/>
              </w:rPr>
            </w:pPr>
            <w:r>
              <w:rPr>
                <w:rFonts w:cs="Arial"/>
                <w:color w:val="000000"/>
                <w:szCs w:val="20"/>
              </w:rPr>
              <w:t>Minh</w:t>
            </w:r>
          </w:p>
        </w:tc>
        <w:tc>
          <w:tcPr>
            <w:tcW w:w="1980" w:type="dxa"/>
            <w:vAlign w:val="center"/>
          </w:tcPr>
          <w:p w14:paraId="57F160CA" w14:textId="58E0648F" w:rsidR="002143D3" w:rsidRDefault="002143D3" w:rsidP="002143D3">
            <w:pPr>
              <w:pStyle w:val="Names"/>
              <w:rPr>
                <w:rFonts w:cs="Arial"/>
                <w:color w:val="000000"/>
                <w:szCs w:val="20"/>
              </w:rPr>
            </w:pPr>
            <w:r>
              <w:rPr>
                <w:rFonts w:cs="Arial"/>
                <w:color w:val="000000"/>
                <w:szCs w:val="20"/>
              </w:rPr>
              <w:t>Quan</w:t>
            </w:r>
          </w:p>
        </w:tc>
        <w:tc>
          <w:tcPr>
            <w:tcW w:w="3870" w:type="dxa"/>
            <w:vAlign w:val="center"/>
          </w:tcPr>
          <w:p w14:paraId="621B0D02" w14:textId="337E96EB" w:rsidR="002143D3" w:rsidRDefault="002143D3" w:rsidP="002143D3">
            <w:pPr>
              <w:pStyle w:val="Names"/>
              <w:rPr>
                <w:rFonts w:cs="Arial"/>
                <w:szCs w:val="20"/>
              </w:rPr>
            </w:pPr>
            <w:r>
              <w:rPr>
                <w:rFonts w:cs="Arial"/>
                <w:szCs w:val="20"/>
              </w:rPr>
              <w:t>Triumph Group</w:t>
            </w:r>
          </w:p>
        </w:tc>
        <w:tc>
          <w:tcPr>
            <w:tcW w:w="2160" w:type="dxa"/>
          </w:tcPr>
          <w:p w14:paraId="42CEE795" w14:textId="77777777" w:rsidR="002143D3" w:rsidRPr="00FA0B5E" w:rsidRDefault="002143D3" w:rsidP="002143D3">
            <w:pPr>
              <w:pStyle w:val="Names"/>
            </w:pPr>
          </w:p>
        </w:tc>
      </w:tr>
      <w:tr w:rsidR="002143D3" w:rsidRPr="00FA0B5E" w14:paraId="0ACBCD85" w14:textId="77777777" w:rsidTr="00D01F8A">
        <w:tc>
          <w:tcPr>
            <w:tcW w:w="295" w:type="dxa"/>
          </w:tcPr>
          <w:p w14:paraId="0CF669F2" w14:textId="77777777" w:rsidR="002143D3" w:rsidRPr="00FA0B5E" w:rsidRDefault="002143D3" w:rsidP="002143D3">
            <w:pPr>
              <w:pStyle w:val="Names"/>
            </w:pPr>
          </w:p>
        </w:tc>
        <w:tc>
          <w:tcPr>
            <w:tcW w:w="1998" w:type="dxa"/>
            <w:vAlign w:val="center"/>
          </w:tcPr>
          <w:p w14:paraId="644B2CDF" w14:textId="1A708E77" w:rsidR="002143D3" w:rsidRDefault="002143D3" w:rsidP="002143D3">
            <w:pPr>
              <w:pStyle w:val="Names"/>
              <w:rPr>
                <w:rFonts w:cs="Arial"/>
                <w:color w:val="000000"/>
                <w:szCs w:val="20"/>
              </w:rPr>
            </w:pPr>
            <w:r>
              <w:rPr>
                <w:rFonts w:cs="Arial"/>
                <w:color w:val="000000"/>
                <w:szCs w:val="20"/>
              </w:rPr>
              <w:t>Hayley</w:t>
            </w:r>
          </w:p>
        </w:tc>
        <w:tc>
          <w:tcPr>
            <w:tcW w:w="1980" w:type="dxa"/>
            <w:vAlign w:val="center"/>
          </w:tcPr>
          <w:p w14:paraId="33055D8D" w14:textId="6B161D94" w:rsidR="002143D3" w:rsidRDefault="002143D3" w:rsidP="002143D3">
            <w:pPr>
              <w:pStyle w:val="Names"/>
              <w:rPr>
                <w:rFonts w:cs="Arial"/>
                <w:color w:val="000000"/>
                <w:szCs w:val="20"/>
              </w:rPr>
            </w:pPr>
            <w:r>
              <w:rPr>
                <w:rFonts w:cs="Arial"/>
                <w:color w:val="000000"/>
                <w:szCs w:val="20"/>
              </w:rPr>
              <w:t>Roberts</w:t>
            </w:r>
          </w:p>
        </w:tc>
        <w:tc>
          <w:tcPr>
            <w:tcW w:w="3870" w:type="dxa"/>
            <w:vAlign w:val="center"/>
          </w:tcPr>
          <w:p w14:paraId="6FE2AB55" w14:textId="4A79B95E" w:rsidR="002143D3" w:rsidRDefault="002143D3" w:rsidP="002143D3">
            <w:pPr>
              <w:pStyle w:val="Names"/>
              <w:rPr>
                <w:rFonts w:cs="Arial"/>
                <w:szCs w:val="20"/>
              </w:rPr>
            </w:pPr>
            <w:r>
              <w:rPr>
                <w:rFonts w:cs="Arial"/>
                <w:szCs w:val="20"/>
              </w:rPr>
              <w:t>GE Aviation, Kings Avenue</w:t>
            </w:r>
          </w:p>
        </w:tc>
        <w:tc>
          <w:tcPr>
            <w:tcW w:w="2160" w:type="dxa"/>
          </w:tcPr>
          <w:p w14:paraId="65D3D629" w14:textId="77777777" w:rsidR="002143D3" w:rsidRPr="00FA0B5E" w:rsidRDefault="002143D3" w:rsidP="002143D3">
            <w:pPr>
              <w:pStyle w:val="Names"/>
            </w:pPr>
          </w:p>
        </w:tc>
      </w:tr>
      <w:tr w:rsidR="002143D3" w:rsidRPr="00FA0B5E" w14:paraId="51CF35BF" w14:textId="77777777" w:rsidTr="00D01F8A">
        <w:tc>
          <w:tcPr>
            <w:tcW w:w="295" w:type="dxa"/>
          </w:tcPr>
          <w:p w14:paraId="52E83913" w14:textId="77777777" w:rsidR="002143D3" w:rsidRPr="00FA0B5E" w:rsidRDefault="002143D3" w:rsidP="002143D3">
            <w:pPr>
              <w:pStyle w:val="Names"/>
            </w:pPr>
          </w:p>
        </w:tc>
        <w:tc>
          <w:tcPr>
            <w:tcW w:w="1998" w:type="dxa"/>
            <w:vAlign w:val="center"/>
          </w:tcPr>
          <w:p w14:paraId="31E2657F" w14:textId="3AC915B4" w:rsidR="002143D3" w:rsidRDefault="002143D3" w:rsidP="002143D3">
            <w:pPr>
              <w:pStyle w:val="Names"/>
              <w:rPr>
                <w:rFonts w:cs="Arial"/>
                <w:color w:val="000000"/>
                <w:szCs w:val="20"/>
              </w:rPr>
            </w:pPr>
            <w:r>
              <w:rPr>
                <w:rFonts w:cs="Arial"/>
                <w:color w:val="000000"/>
                <w:szCs w:val="20"/>
              </w:rPr>
              <w:t>María</w:t>
            </w:r>
          </w:p>
        </w:tc>
        <w:tc>
          <w:tcPr>
            <w:tcW w:w="1980" w:type="dxa"/>
            <w:vAlign w:val="center"/>
          </w:tcPr>
          <w:p w14:paraId="555C7993" w14:textId="4F5269F7" w:rsidR="002143D3" w:rsidRDefault="002143D3" w:rsidP="002143D3">
            <w:pPr>
              <w:pStyle w:val="Names"/>
              <w:rPr>
                <w:rFonts w:cs="Arial"/>
                <w:color w:val="000000"/>
                <w:szCs w:val="20"/>
              </w:rPr>
            </w:pPr>
            <w:r>
              <w:rPr>
                <w:rFonts w:cs="Arial"/>
                <w:color w:val="000000"/>
                <w:szCs w:val="20"/>
              </w:rPr>
              <w:t>Sánchez-</w:t>
            </w:r>
            <w:proofErr w:type="spellStart"/>
            <w:r>
              <w:rPr>
                <w:rFonts w:cs="Arial"/>
                <w:color w:val="000000"/>
                <w:szCs w:val="20"/>
              </w:rPr>
              <w:t>Arjona</w:t>
            </w:r>
            <w:proofErr w:type="spellEnd"/>
          </w:p>
        </w:tc>
        <w:tc>
          <w:tcPr>
            <w:tcW w:w="3870" w:type="dxa"/>
            <w:vAlign w:val="center"/>
          </w:tcPr>
          <w:p w14:paraId="57B0DE55" w14:textId="27B7FED3" w:rsidR="002143D3" w:rsidRDefault="002143D3" w:rsidP="002143D3">
            <w:pPr>
              <w:pStyle w:val="Names"/>
              <w:rPr>
                <w:rFonts w:cs="Arial"/>
                <w:szCs w:val="20"/>
              </w:rPr>
            </w:pPr>
            <w:r>
              <w:rPr>
                <w:rFonts w:cs="Arial"/>
                <w:szCs w:val="20"/>
              </w:rPr>
              <w:t>Airbus DS</w:t>
            </w:r>
          </w:p>
        </w:tc>
        <w:tc>
          <w:tcPr>
            <w:tcW w:w="2160" w:type="dxa"/>
          </w:tcPr>
          <w:p w14:paraId="374E4C3B" w14:textId="77777777" w:rsidR="002143D3" w:rsidRPr="00FA0B5E" w:rsidRDefault="002143D3" w:rsidP="002143D3">
            <w:pPr>
              <w:pStyle w:val="Names"/>
            </w:pPr>
          </w:p>
        </w:tc>
      </w:tr>
      <w:tr w:rsidR="0035166C" w:rsidRPr="00FA0B5E" w14:paraId="774092D8" w14:textId="77777777" w:rsidTr="00D01F8A">
        <w:tc>
          <w:tcPr>
            <w:tcW w:w="295" w:type="dxa"/>
          </w:tcPr>
          <w:p w14:paraId="0DC4C396" w14:textId="77777777" w:rsidR="0035166C" w:rsidRPr="00FA0B5E" w:rsidRDefault="0035166C" w:rsidP="0035166C">
            <w:pPr>
              <w:pStyle w:val="Names"/>
            </w:pPr>
          </w:p>
        </w:tc>
        <w:tc>
          <w:tcPr>
            <w:tcW w:w="1998" w:type="dxa"/>
            <w:vAlign w:val="center"/>
          </w:tcPr>
          <w:p w14:paraId="5090044B" w14:textId="18560948" w:rsidR="0035166C" w:rsidRDefault="0035166C" w:rsidP="0035166C">
            <w:pPr>
              <w:pStyle w:val="Names"/>
              <w:rPr>
                <w:rFonts w:cs="Arial"/>
                <w:color w:val="000000"/>
                <w:szCs w:val="20"/>
              </w:rPr>
            </w:pPr>
            <w:proofErr w:type="spellStart"/>
            <w:r>
              <w:rPr>
                <w:rFonts w:cs="Arial"/>
                <w:color w:val="000000"/>
                <w:szCs w:val="20"/>
              </w:rPr>
              <w:t>Kodai</w:t>
            </w:r>
            <w:proofErr w:type="spellEnd"/>
          </w:p>
        </w:tc>
        <w:tc>
          <w:tcPr>
            <w:tcW w:w="1980" w:type="dxa"/>
            <w:vAlign w:val="center"/>
          </w:tcPr>
          <w:p w14:paraId="400190EE" w14:textId="37AEDD9C" w:rsidR="0035166C" w:rsidRDefault="0035166C" w:rsidP="0035166C">
            <w:pPr>
              <w:pStyle w:val="Names"/>
              <w:rPr>
                <w:rFonts w:cs="Arial"/>
                <w:color w:val="000000"/>
                <w:szCs w:val="20"/>
              </w:rPr>
            </w:pPr>
            <w:proofErr w:type="spellStart"/>
            <w:r>
              <w:rPr>
                <w:rFonts w:cs="Arial"/>
                <w:color w:val="000000"/>
                <w:szCs w:val="20"/>
              </w:rPr>
              <w:t>Shimono</w:t>
            </w:r>
            <w:proofErr w:type="spellEnd"/>
          </w:p>
        </w:tc>
        <w:tc>
          <w:tcPr>
            <w:tcW w:w="3870" w:type="dxa"/>
            <w:vAlign w:val="center"/>
          </w:tcPr>
          <w:p w14:paraId="1721D294" w14:textId="4A787AF8" w:rsidR="0035166C" w:rsidRDefault="0035166C" w:rsidP="0035166C">
            <w:pPr>
              <w:pStyle w:val="Names"/>
              <w:rPr>
                <w:rFonts w:cs="Arial"/>
                <w:szCs w:val="20"/>
              </w:rPr>
            </w:pPr>
            <w:r>
              <w:rPr>
                <w:rFonts w:cs="Arial"/>
                <w:szCs w:val="20"/>
              </w:rPr>
              <w:t>Mitsubishi Heavy Industries, Ltd</w:t>
            </w:r>
          </w:p>
        </w:tc>
        <w:tc>
          <w:tcPr>
            <w:tcW w:w="2160" w:type="dxa"/>
          </w:tcPr>
          <w:p w14:paraId="0798429F" w14:textId="77777777" w:rsidR="0035166C" w:rsidRPr="00FA0B5E" w:rsidRDefault="0035166C" w:rsidP="0035166C">
            <w:pPr>
              <w:pStyle w:val="Names"/>
            </w:pPr>
          </w:p>
        </w:tc>
      </w:tr>
      <w:tr w:rsidR="0035166C" w:rsidRPr="00FA0B5E" w14:paraId="23F630D2" w14:textId="77777777" w:rsidTr="00D01F8A">
        <w:tc>
          <w:tcPr>
            <w:tcW w:w="295" w:type="dxa"/>
          </w:tcPr>
          <w:p w14:paraId="2A39B924" w14:textId="38043A02" w:rsidR="0035166C" w:rsidRPr="00FA0B5E" w:rsidRDefault="0035166C" w:rsidP="0035166C">
            <w:pPr>
              <w:pStyle w:val="Names"/>
            </w:pPr>
            <w:r>
              <w:t>*</w:t>
            </w:r>
          </w:p>
        </w:tc>
        <w:tc>
          <w:tcPr>
            <w:tcW w:w="1998" w:type="dxa"/>
            <w:vAlign w:val="center"/>
          </w:tcPr>
          <w:p w14:paraId="0380628A" w14:textId="0B125902" w:rsidR="0035166C" w:rsidRDefault="0035166C" w:rsidP="0035166C">
            <w:pPr>
              <w:pStyle w:val="Names"/>
              <w:rPr>
                <w:rFonts w:cs="Arial"/>
                <w:color w:val="000000"/>
                <w:szCs w:val="20"/>
              </w:rPr>
            </w:pPr>
            <w:r>
              <w:rPr>
                <w:rFonts w:cs="Arial"/>
                <w:color w:val="000000"/>
                <w:szCs w:val="20"/>
              </w:rPr>
              <w:t>Sally</w:t>
            </w:r>
          </w:p>
        </w:tc>
        <w:tc>
          <w:tcPr>
            <w:tcW w:w="1980" w:type="dxa"/>
            <w:vAlign w:val="center"/>
          </w:tcPr>
          <w:p w14:paraId="6F50EE0B" w14:textId="59ED5E31" w:rsidR="0035166C" w:rsidRDefault="0035166C" w:rsidP="0035166C">
            <w:pPr>
              <w:pStyle w:val="Names"/>
              <w:rPr>
                <w:rFonts w:cs="Arial"/>
                <w:color w:val="000000"/>
                <w:szCs w:val="20"/>
              </w:rPr>
            </w:pPr>
            <w:proofErr w:type="spellStart"/>
            <w:r>
              <w:rPr>
                <w:rFonts w:cs="Arial"/>
                <w:color w:val="000000"/>
                <w:szCs w:val="20"/>
              </w:rPr>
              <w:t>Spindor</w:t>
            </w:r>
            <w:proofErr w:type="spellEnd"/>
          </w:p>
        </w:tc>
        <w:tc>
          <w:tcPr>
            <w:tcW w:w="3870" w:type="dxa"/>
            <w:vAlign w:val="center"/>
          </w:tcPr>
          <w:p w14:paraId="0EC918C1" w14:textId="02436E0C" w:rsidR="0035166C" w:rsidRDefault="0035166C" w:rsidP="0035166C">
            <w:pPr>
              <w:pStyle w:val="Names"/>
              <w:rPr>
                <w:rFonts w:cs="Arial"/>
                <w:szCs w:val="20"/>
              </w:rPr>
            </w:pPr>
            <w:r>
              <w:rPr>
                <w:rFonts w:cs="Arial"/>
                <w:szCs w:val="20"/>
              </w:rPr>
              <w:t>Triumph Group</w:t>
            </w:r>
          </w:p>
        </w:tc>
        <w:tc>
          <w:tcPr>
            <w:tcW w:w="2160" w:type="dxa"/>
          </w:tcPr>
          <w:p w14:paraId="53C76839" w14:textId="77777777" w:rsidR="0035166C" w:rsidRPr="00FA0B5E" w:rsidRDefault="0035166C" w:rsidP="0035166C">
            <w:pPr>
              <w:pStyle w:val="Names"/>
            </w:pPr>
          </w:p>
        </w:tc>
      </w:tr>
      <w:tr w:rsidR="0035166C" w:rsidRPr="00FA0B5E" w14:paraId="4BA88593" w14:textId="77777777" w:rsidTr="00D01F8A">
        <w:tc>
          <w:tcPr>
            <w:tcW w:w="295" w:type="dxa"/>
          </w:tcPr>
          <w:p w14:paraId="4F69EACC" w14:textId="77777777" w:rsidR="0035166C" w:rsidRPr="00FA0B5E" w:rsidRDefault="0035166C" w:rsidP="0035166C">
            <w:pPr>
              <w:pStyle w:val="Names"/>
            </w:pPr>
          </w:p>
        </w:tc>
        <w:tc>
          <w:tcPr>
            <w:tcW w:w="1998" w:type="dxa"/>
            <w:vAlign w:val="center"/>
          </w:tcPr>
          <w:p w14:paraId="2D616961" w14:textId="6FE17994" w:rsidR="0035166C" w:rsidRDefault="0035166C" w:rsidP="0035166C">
            <w:pPr>
              <w:pStyle w:val="Names"/>
              <w:rPr>
                <w:rFonts w:cs="Arial"/>
                <w:color w:val="000000"/>
                <w:szCs w:val="20"/>
              </w:rPr>
            </w:pPr>
            <w:proofErr w:type="spellStart"/>
            <w:r>
              <w:rPr>
                <w:rFonts w:cs="Arial"/>
                <w:color w:val="000000"/>
                <w:szCs w:val="20"/>
              </w:rPr>
              <w:t>Ranganathan</w:t>
            </w:r>
            <w:proofErr w:type="spellEnd"/>
          </w:p>
        </w:tc>
        <w:tc>
          <w:tcPr>
            <w:tcW w:w="1980" w:type="dxa"/>
            <w:vAlign w:val="center"/>
          </w:tcPr>
          <w:p w14:paraId="0D147CD7" w14:textId="38021DF3" w:rsidR="0035166C" w:rsidRDefault="0035166C" w:rsidP="0035166C">
            <w:pPr>
              <w:pStyle w:val="Names"/>
              <w:rPr>
                <w:rFonts w:cs="Arial"/>
                <w:color w:val="000000"/>
                <w:szCs w:val="20"/>
              </w:rPr>
            </w:pPr>
            <w:r>
              <w:rPr>
                <w:rFonts w:cs="Arial"/>
                <w:color w:val="000000"/>
                <w:szCs w:val="20"/>
              </w:rPr>
              <w:t>Srinivasan</w:t>
            </w:r>
          </w:p>
        </w:tc>
        <w:tc>
          <w:tcPr>
            <w:tcW w:w="3870" w:type="dxa"/>
            <w:vAlign w:val="center"/>
          </w:tcPr>
          <w:p w14:paraId="66060C56" w14:textId="4443D582" w:rsidR="0035166C" w:rsidRDefault="0035166C" w:rsidP="0035166C">
            <w:pPr>
              <w:pStyle w:val="Names"/>
              <w:rPr>
                <w:rFonts w:cs="Arial"/>
                <w:szCs w:val="20"/>
              </w:rPr>
            </w:pPr>
            <w:r>
              <w:rPr>
                <w:rFonts w:cs="Arial"/>
                <w:szCs w:val="20"/>
              </w:rPr>
              <w:t>ST Aerospace Ltd</w:t>
            </w:r>
          </w:p>
        </w:tc>
        <w:tc>
          <w:tcPr>
            <w:tcW w:w="2160" w:type="dxa"/>
          </w:tcPr>
          <w:p w14:paraId="11141CFB" w14:textId="77777777" w:rsidR="0035166C" w:rsidRPr="00FA0B5E" w:rsidRDefault="0035166C" w:rsidP="0035166C">
            <w:pPr>
              <w:pStyle w:val="Names"/>
            </w:pPr>
          </w:p>
        </w:tc>
      </w:tr>
      <w:tr w:rsidR="0035166C" w:rsidRPr="00FA0B5E" w14:paraId="4270449D" w14:textId="77777777" w:rsidTr="00D01F8A">
        <w:tc>
          <w:tcPr>
            <w:tcW w:w="295" w:type="dxa"/>
          </w:tcPr>
          <w:p w14:paraId="1181DCB1" w14:textId="153235DF" w:rsidR="0035166C" w:rsidRPr="00FA0B5E" w:rsidRDefault="0035166C" w:rsidP="0035166C">
            <w:pPr>
              <w:pStyle w:val="Names"/>
            </w:pPr>
            <w:r>
              <w:t>*</w:t>
            </w:r>
          </w:p>
        </w:tc>
        <w:tc>
          <w:tcPr>
            <w:tcW w:w="1998" w:type="dxa"/>
            <w:vAlign w:val="center"/>
          </w:tcPr>
          <w:p w14:paraId="3DFC3DD4" w14:textId="7962BB15" w:rsidR="0035166C" w:rsidRDefault="0035166C" w:rsidP="0035166C">
            <w:pPr>
              <w:pStyle w:val="Names"/>
              <w:rPr>
                <w:rFonts w:cs="Arial"/>
                <w:color w:val="000000"/>
                <w:szCs w:val="20"/>
              </w:rPr>
            </w:pPr>
            <w:r>
              <w:rPr>
                <w:rFonts w:cs="Arial"/>
                <w:color w:val="000000"/>
                <w:szCs w:val="20"/>
              </w:rPr>
              <w:t>Anne</w:t>
            </w:r>
          </w:p>
        </w:tc>
        <w:tc>
          <w:tcPr>
            <w:tcW w:w="1980" w:type="dxa"/>
            <w:vAlign w:val="center"/>
          </w:tcPr>
          <w:p w14:paraId="10DCCB74" w14:textId="5BB0132E" w:rsidR="0035166C" w:rsidRDefault="0035166C" w:rsidP="0035166C">
            <w:pPr>
              <w:pStyle w:val="Names"/>
              <w:rPr>
                <w:rFonts w:cs="Arial"/>
                <w:color w:val="000000"/>
                <w:szCs w:val="20"/>
              </w:rPr>
            </w:pPr>
            <w:r>
              <w:rPr>
                <w:rFonts w:cs="Arial"/>
                <w:color w:val="000000"/>
                <w:szCs w:val="20"/>
              </w:rPr>
              <w:t>Stanley</w:t>
            </w:r>
          </w:p>
        </w:tc>
        <w:tc>
          <w:tcPr>
            <w:tcW w:w="3870" w:type="dxa"/>
            <w:vAlign w:val="center"/>
          </w:tcPr>
          <w:p w14:paraId="0175E807" w14:textId="0CDCC3F9" w:rsidR="0035166C" w:rsidRDefault="0035166C" w:rsidP="0035166C">
            <w:pPr>
              <w:pStyle w:val="Names"/>
              <w:rPr>
                <w:rFonts w:cs="Arial"/>
                <w:szCs w:val="20"/>
              </w:rPr>
            </w:pPr>
            <w:r>
              <w:rPr>
                <w:rFonts w:cs="Arial"/>
                <w:szCs w:val="20"/>
              </w:rPr>
              <w:t>Bombardier</w:t>
            </w:r>
          </w:p>
        </w:tc>
        <w:tc>
          <w:tcPr>
            <w:tcW w:w="2160" w:type="dxa"/>
          </w:tcPr>
          <w:p w14:paraId="23530194" w14:textId="77777777" w:rsidR="0035166C" w:rsidRPr="00FA0B5E" w:rsidRDefault="0035166C" w:rsidP="0035166C">
            <w:pPr>
              <w:pStyle w:val="Names"/>
            </w:pPr>
          </w:p>
        </w:tc>
      </w:tr>
      <w:tr w:rsidR="0035166C" w:rsidRPr="00FA0B5E" w14:paraId="0E5390F7" w14:textId="77777777" w:rsidTr="00D01F8A">
        <w:tc>
          <w:tcPr>
            <w:tcW w:w="295" w:type="dxa"/>
          </w:tcPr>
          <w:p w14:paraId="6416D340" w14:textId="42496901" w:rsidR="0035166C" w:rsidRPr="00FA0B5E" w:rsidRDefault="0035166C" w:rsidP="0035166C">
            <w:pPr>
              <w:pStyle w:val="Names"/>
            </w:pPr>
            <w:r>
              <w:t>*</w:t>
            </w:r>
          </w:p>
        </w:tc>
        <w:tc>
          <w:tcPr>
            <w:tcW w:w="1998" w:type="dxa"/>
            <w:vAlign w:val="center"/>
          </w:tcPr>
          <w:p w14:paraId="5AB32E1E" w14:textId="0C56EF64" w:rsidR="0035166C" w:rsidRDefault="0035166C" w:rsidP="0035166C">
            <w:pPr>
              <w:pStyle w:val="Names"/>
              <w:rPr>
                <w:rFonts w:cs="Arial"/>
                <w:color w:val="000000"/>
                <w:szCs w:val="20"/>
              </w:rPr>
            </w:pPr>
            <w:r>
              <w:rPr>
                <w:rFonts w:cs="Arial"/>
                <w:color w:val="000000"/>
                <w:szCs w:val="20"/>
              </w:rPr>
              <w:t>Konstantina</w:t>
            </w:r>
          </w:p>
        </w:tc>
        <w:tc>
          <w:tcPr>
            <w:tcW w:w="1980" w:type="dxa"/>
            <w:vAlign w:val="center"/>
          </w:tcPr>
          <w:p w14:paraId="26FD1602" w14:textId="7E2A9130" w:rsidR="0035166C" w:rsidRDefault="0035166C" w:rsidP="0035166C">
            <w:pPr>
              <w:pStyle w:val="Names"/>
              <w:rPr>
                <w:rFonts w:cs="Arial"/>
                <w:color w:val="000000"/>
                <w:szCs w:val="20"/>
              </w:rPr>
            </w:pPr>
            <w:r>
              <w:rPr>
                <w:rFonts w:cs="Arial"/>
                <w:color w:val="000000"/>
                <w:szCs w:val="20"/>
              </w:rPr>
              <w:t>Stefanidou</w:t>
            </w:r>
          </w:p>
        </w:tc>
        <w:tc>
          <w:tcPr>
            <w:tcW w:w="3870" w:type="dxa"/>
            <w:vAlign w:val="center"/>
          </w:tcPr>
          <w:p w14:paraId="56420DC9" w14:textId="4210D1AD" w:rsidR="0035166C" w:rsidRDefault="0035166C" w:rsidP="0035166C">
            <w:pPr>
              <w:pStyle w:val="Names"/>
              <w:rPr>
                <w:rFonts w:cs="Arial"/>
                <w:szCs w:val="20"/>
              </w:rPr>
            </w:pPr>
            <w:r>
              <w:rPr>
                <w:rFonts w:cs="Arial"/>
                <w:szCs w:val="20"/>
              </w:rPr>
              <w:t>Honeywell Aerospace</w:t>
            </w:r>
          </w:p>
        </w:tc>
        <w:tc>
          <w:tcPr>
            <w:tcW w:w="2160" w:type="dxa"/>
          </w:tcPr>
          <w:p w14:paraId="3F17C7AA" w14:textId="77777777" w:rsidR="0035166C" w:rsidRPr="00FA0B5E" w:rsidRDefault="0035166C" w:rsidP="0035166C">
            <w:pPr>
              <w:pStyle w:val="Names"/>
            </w:pPr>
          </w:p>
        </w:tc>
      </w:tr>
      <w:tr w:rsidR="0035166C" w:rsidRPr="00FA0B5E" w14:paraId="3E5DFAE0" w14:textId="77777777" w:rsidTr="00D01F8A">
        <w:tc>
          <w:tcPr>
            <w:tcW w:w="295" w:type="dxa"/>
          </w:tcPr>
          <w:p w14:paraId="539918F2" w14:textId="7815A91B" w:rsidR="0035166C" w:rsidRPr="00FA0B5E" w:rsidRDefault="0035166C" w:rsidP="0035166C">
            <w:pPr>
              <w:pStyle w:val="Names"/>
            </w:pPr>
          </w:p>
        </w:tc>
        <w:tc>
          <w:tcPr>
            <w:tcW w:w="1998" w:type="dxa"/>
            <w:vAlign w:val="center"/>
          </w:tcPr>
          <w:p w14:paraId="335EE0D8" w14:textId="1A48C1C7" w:rsidR="0035166C" w:rsidRDefault="0035166C" w:rsidP="0035166C">
            <w:pPr>
              <w:pStyle w:val="Names"/>
              <w:rPr>
                <w:rFonts w:cs="Arial"/>
                <w:color w:val="000000"/>
                <w:szCs w:val="20"/>
              </w:rPr>
            </w:pPr>
            <w:r>
              <w:rPr>
                <w:rFonts w:cs="Arial"/>
                <w:szCs w:val="20"/>
              </w:rPr>
              <w:t>James</w:t>
            </w:r>
          </w:p>
        </w:tc>
        <w:tc>
          <w:tcPr>
            <w:tcW w:w="1980" w:type="dxa"/>
            <w:vAlign w:val="center"/>
          </w:tcPr>
          <w:p w14:paraId="59E48BA5" w14:textId="743EA04B" w:rsidR="0035166C" w:rsidRDefault="0035166C" w:rsidP="0035166C">
            <w:pPr>
              <w:pStyle w:val="Names"/>
              <w:rPr>
                <w:rFonts w:cs="Arial"/>
                <w:color w:val="000000"/>
                <w:szCs w:val="20"/>
              </w:rPr>
            </w:pPr>
            <w:proofErr w:type="spellStart"/>
            <w:r>
              <w:rPr>
                <w:rFonts w:cs="Arial"/>
                <w:szCs w:val="20"/>
              </w:rPr>
              <w:t>Trevarthen</w:t>
            </w:r>
            <w:proofErr w:type="spellEnd"/>
          </w:p>
        </w:tc>
        <w:tc>
          <w:tcPr>
            <w:tcW w:w="3870" w:type="dxa"/>
            <w:vAlign w:val="center"/>
          </w:tcPr>
          <w:p w14:paraId="2FCE163A" w14:textId="21985582" w:rsidR="0035166C" w:rsidRDefault="0035166C" w:rsidP="0035166C">
            <w:pPr>
              <w:pStyle w:val="Names"/>
              <w:rPr>
                <w:rFonts w:cs="Arial"/>
                <w:szCs w:val="20"/>
              </w:rPr>
            </w:pPr>
            <w:r>
              <w:rPr>
                <w:rFonts w:cs="Arial"/>
                <w:color w:val="000000"/>
                <w:szCs w:val="20"/>
              </w:rPr>
              <w:t>Honeywell Aerospace</w:t>
            </w:r>
          </w:p>
        </w:tc>
        <w:tc>
          <w:tcPr>
            <w:tcW w:w="2160" w:type="dxa"/>
          </w:tcPr>
          <w:p w14:paraId="10378E62" w14:textId="77777777" w:rsidR="0035166C" w:rsidRPr="00FA0B5E" w:rsidRDefault="0035166C" w:rsidP="0035166C">
            <w:pPr>
              <w:pStyle w:val="Names"/>
            </w:pPr>
          </w:p>
        </w:tc>
      </w:tr>
      <w:tr w:rsidR="0035166C" w:rsidRPr="00FA0B5E" w14:paraId="0413E1F4" w14:textId="77777777" w:rsidTr="00D01F8A">
        <w:tc>
          <w:tcPr>
            <w:tcW w:w="295" w:type="dxa"/>
          </w:tcPr>
          <w:p w14:paraId="7EB6B5E5" w14:textId="77777777" w:rsidR="0035166C" w:rsidRPr="00FA0B5E" w:rsidRDefault="0035166C" w:rsidP="0035166C">
            <w:pPr>
              <w:pStyle w:val="Names"/>
            </w:pPr>
          </w:p>
        </w:tc>
        <w:tc>
          <w:tcPr>
            <w:tcW w:w="1998" w:type="dxa"/>
            <w:vAlign w:val="center"/>
          </w:tcPr>
          <w:p w14:paraId="426D1A7C" w14:textId="6C15243B" w:rsidR="0035166C" w:rsidRDefault="0035166C" w:rsidP="0035166C">
            <w:pPr>
              <w:pStyle w:val="Names"/>
              <w:rPr>
                <w:rFonts w:cs="Arial"/>
                <w:color w:val="000000"/>
                <w:szCs w:val="20"/>
              </w:rPr>
            </w:pPr>
            <w:r>
              <w:rPr>
                <w:rFonts w:cs="Arial"/>
                <w:color w:val="000000"/>
                <w:szCs w:val="20"/>
              </w:rPr>
              <w:t>Michael</w:t>
            </w:r>
          </w:p>
        </w:tc>
        <w:tc>
          <w:tcPr>
            <w:tcW w:w="1980" w:type="dxa"/>
            <w:vAlign w:val="center"/>
          </w:tcPr>
          <w:p w14:paraId="6E9DF078" w14:textId="021BDAA2" w:rsidR="0035166C" w:rsidRDefault="0035166C" w:rsidP="0035166C">
            <w:pPr>
              <w:pStyle w:val="Names"/>
              <w:rPr>
                <w:rFonts w:cs="Arial"/>
                <w:color w:val="000000"/>
                <w:szCs w:val="20"/>
              </w:rPr>
            </w:pPr>
            <w:r>
              <w:rPr>
                <w:rFonts w:cs="Arial"/>
                <w:color w:val="000000"/>
                <w:szCs w:val="20"/>
              </w:rPr>
              <w:t>Walsh</w:t>
            </w:r>
          </w:p>
        </w:tc>
        <w:tc>
          <w:tcPr>
            <w:tcW w:w="3870" w:type="dxa"/>
            <w:vAlign w:val="center"/>
          </w:tcPr>
          <w:p w14:paraId="3C1F1B3D" w14:textId="019F1B3F" w:rsidR="0035166C" w:rsidRDefault="0035166C" w:rsidP="0035166C">
            <w:pPr>
              <w:pStyle w:val="Names"/>
              <w:rPr>
                <w:rFonts w:cs="Arial"/>
                <w:szCs w:val="20"/>
              </w:rPr>
            </w:pPr>
            <w:r>
              <w:rPr>
                <w:rFonts w:cs="Arial"/>
                <w:szCs w:val="20"/>
              </w:rPr>
              <w:t xml:space="preserve">SAFRAN </w:t>
            </w:r>
            <w:proofErr w:type="spellStart"/>
            <w:r>
              <w:rPr>
                <w:rFonts w:cs="Arial"/>
                <w:szCs w:val="20"/>
              </w:rPr>
              <w:t>Aircelle</w:t>
            </w:r>
            <w:proofErr w:type="spellEnd"/>
          </w:p>
        </w:tc>
        <w:tc>
          <w:tcPr>
            <w:tcW w:w="2160" w:type="dxa"/>
          </w:tcPr>
          <w:p w14:paraId="1064BF84" w14:textId="77777777" w:rsidR="0035166C" w:rsidRPr="00FA0B5E" w:rsidRDefault="0035166C" w:rsidP="0035166C">
            <w:pPr>
              <w:pStyle w:val="Names"/>
            </w:pPr>
          </w:p>
        </w:tc>
      </w:tr>
      <w:tr w:rsidR="0035166C" w:rsidRPr="00FA0B5E" w14:paraId="11CB9E1C" w14:textId="77777777" w:rsidTr="00D01F8A">
        <w:tc>
          <w:tcPr>
            <w:tcW w:w="295" w:type="dxa"/>
          </w:tcPr>
          <w:p w14:paraId="06726853" w14:textId="77777777" w:rsidR="0035166C" w:rsidRPr="00FA0B5E" w:rsidRDefault="0035166C" w:rsidP="0035166C">
            <w:pPr>
              <w:pStyle w:val="Names"/>
            </w:pPr>
          </w:p>
        </w:tc>
        <w:tc>
          <w:tcPr>
            <w:tcW w:w="1998" w:type="dxa"/>
            <w:vAlign w:val="center"/>
          </w:tcPr>
          <w:p w14:paraId="6E18FDAF" w14:textId="4FE501AD" w:rsidR="0035166C" w:rsidRDefault="0035166C" w:rsidP="0035166C">
            <w:pPr>
              <w:pStyle w:val="Names"/>
              <w:rPr>
                <w:rFonts w:cs="Arial"/>
                <w:color w:val="000000"/>
                <w:szCs w:val="20"/>
              </w:rPr>
            </w:pPr>
            <w:r>
              <w:rPr>
                <w:rFonts w:cs="Arial"/>
                <w:color w:val="000000"/>
                <w:szCs w:val="20"/>
              </w:rPr>
              <w:t>Ian</w:t>
            </w:r>
          </w:p>
        </w:tc>
        <w:tc>
          <w:tcPr>
            <w:tcW w:w="1980" w:type="dxa"/>
            <w:vAlign w:val="center"/>
          </w:tcPr>
          <w:p w14:paraId="4FC911FE" w14:textId="1F7E26C1" w:rsidR="0035166C" w:rsidRDefault="0035166C" w:rsidP="0035166C">
            <w:pPr>
              <w:pStyle w:val="Names"/>
              <w:rPr>
                <w:rFonts w:cs="Arial"/>
                <w:color w:val="000000"/>
                <w:szCs w:val="20"/>
              </w:rPr>
            </w:pPr>
            <w:proofErr w:type="spellStart"/>
            <w:r>
              <w:rPr>
                <w:rFonts w:cs="Arial"/>
                <w:color w:val="000000"/>
                <w:szCs w:val="20"/>
              </w:rPr>
              <w:t>Winstanley</w:t>
            </w:r>
            <w:proofErr w:type="spellEnd"/>
          </w:p>
        </w:tc>
        <w:tc>
          <w:tcPr>
            <w:tcW w:w="3870" w:type="dxa"/>
            <w:vAlign w:val="center"/>
          </w:tcPr>
          <w:p w14:paraId="6FC41B02" w14:textId="45A189D6" w:rsidR="0035166C" w:rsidRDefault="0035166C" w:rsidP="0035166C">
            <w:pPr>
              <w:pStyle w:val="Names"/>
              <w:rPr>
                <w:rFonts w:cs="Arial"/>
                <w:szCs w:val="20"/>
              </w:rPr>
            </w:pPr>
            <w:r>
              <w:rPr>
                <w:rFonts w:cs="Arial"/>
                <w:szCs w:val="20"/>
              </w:rPr>
              <w:t>GE Aviation</w:t>
            </w:r>
          </w:p>
        </w:tc>
        <w:tc>
          <w:tcPr>
            <w:tcW w:w="2160" w:type="dxa"/>
          </w:tcPr>
          <w:p w14:paraId="514CFE7B" w14:textId="77777777" w:rsidR="0035166C" w:rsidRPr="00FA0B5E" w:rsidRDefault="0035166C" w:rsidP="0035166C">
            <w:pPr>
              <w:pStyle w:val="Names"/>
            </w:pPr>
          </w:p>
        </w:tc>
      </w:tr>
    </w:tbl>
    <w:p w14:paraId="5EE49662" w14:textId="77777777" w:rsidR="00B360AE" w:rsidRPr="00FC3F1E" w:rsidRDefault="00B360AE" w:rsidP="00B360AE">
      <w:pPr>
        <w:pStyle w:val="Body"/>
        <w:keepNext/>
        <w:spacing w:before="200"/>
        <w:rPr>
          <w:b/>
          <w:i/>
          <w:u w:val="single"/>
        </w:rPr>
      </w:pPr>
      <w:r w:rsidRPr="00FC3F1E">
        <w:rPr>
          <w:b/>
          <w:i/>
          <w:u w:val="single"/>
        </w:rPr>
        <w:t>Other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B360AE" w:rsidRPr="00FA0B5E" w14:paraId="037AF33C" w14:textId="77777777" w:rsidTr="00D01F8A">
        <w:tc>
          <w:tcPr>
            <w:tcW w:w="295" w:type="dxa"/>
          </w:tcPr>
          <w:p w14:paraId="026A1C20" w14:textId="77777777" w:rsidR="00B360AE" w:rsidRPr="00FA0B5E" w:rsidRDefault="00B360AE" w:rsidP="00D01F8A">
            <w:pPr>
              <w:pStyle w:val="Names"/>
            </w:pPr>
          </w:p>
        </w:tc>
        <w:tc>
          <w:tcPr>
            <w:tcW w:w="1998" w:type="dxa"/>
          </w:tcPr>
          <w:p w14:paraId="3BC5A807" w14:textId="77777777" w:rsidR="00B360AE" w:rsidRPr="00FA0B5E" w:rsidRDefault="00B360AE" w:rsidP="00D01F8A">
            <w:pPr>
              <w:pStyle w:val="Names"/>
            </w:pPr>
            <w:r w:rsidRPr="00FA0B5E">
              <w:t>NAME</w:t>
            </w:r>
          </w:p>
        </w:tc>
        <w:tc>
          <w:tcPr>
            <w:tcW w:w="1980" w:type="dxa"/>
          </w:tcPr>
          <w:p w14:paraId="28CBFB6C" w14:textId="77777777" w:rsidR="00B360AE" w:rsidRPr="00FA0B5E" w:rsidRDefault="00B360AE" w:rsidP="00D01F8A">
            <w:pPr>
              <w:pStyle w:val="Names"/>
            </w:pPr>
          </w:p>
        </w:tc>
        <w:tc>
          <w:tcPr>
            <w:tcW w:w="3870" w:type="dxa"/>
          </w:tcPr>
          <w:p w14:paraId="347937C6" w14:textId="77777777" w:rsidR="00B360AE" w:rsidRPr="00FA0B5E" w:rsidRDefault="00B360AE" w:rsidP="00D01F8A">
            <w:pPr>
              <w:pStyle w:val="Names"/>
            </w:pPr>
            <w:r w:rsidRPr="00FA0B5E">
              <w:t>COMPANY NAME</w:t>
            </w:r>
          </w:p>
        </w:tc>
        <w:tc>
          <w:tcPr>
            <w:tcW w:w="2160" w:type="dxa"/>
          </w:tcPr>
          <w:p w14:paraId="295D8318" w14:textId="77777777" w:rsidR="00B360AE" w:rsidRPr="00FA0B5E" w:rsidRDefault="00B360AE" w:rsidP="00D01F8A">
            <w:pPr>
              <w:pStyle w:val="Names"/>
            </w:pPr>
          </w:p>
        </w:tc>
      </w:tr>
      <w:tr w:rsidR="00D01F8A" w:rsidRPr="00FA0B5E" w14:paraId="2EBF1E07" w14:textId="77777777" w:rsidTr="00D01F8A">
        <w:tc>
          <w:tcPr>
            <w:tcW w:w="295" w:type="dxa"/>
          </w:tcPr>
          <w:p w14:paraId="3930548E" w14:textId="77777777" w:rsidR="00D01F8A" w:rsidRPr="00FA0B5E" w:rsidRDefault="00D01F8A" w:rsidP="00D01F8A">
            <w:pPr>
              <w:pStyle w:val="Names"/>
            </w:pPr>
          </w:p>
        </w:tc>
        <w:tc>
          <w:tcPr>
            <w:tcW w:w="1998" w:type="dxa"/>
            <w:vAlign w:val="center"/>
          </w:tcPr>
          <w:p w14:paraId="0E288CED" w14:textId="00B22074" w:rsidR="00D01F8A" w:rsidRPr="00FA0B5E" w:rsidRDefault="00D01F8A" w:rsidP="00D01F8A">
            <w:pPr>
              <w:pStyle w:val="Names"/>
            </w:pPr>
            <w:r>
              <w:rPr>
                <w:rFonts w:cs="Arial"/>
                <w:color w:val="000000"/>
                <w:szCs w:val="20"/>
              </w:rPr>
              <w:t>Sheldon</w:t>
            </w:r>
          </w:p>
        </w:tc>
        <w:tc>
          <w:tcPr>
            <w:tcW w:w="1980" w:type="dxa"/>
            <w:vAlign w:val="center"/>
          </w:tcPr>
          <w:p w14:paraId="44B3228F" w14:textId="4C93AA4D" w:rsidR="00D01F8A" w:rsidRPr="00FA0B5E" w:rsidRDefault="00D01F8A" w:rsidP="00D01F8A">
            <w:pPr>
              <w:pStyle w:val="Names"/>
            </w:pPr>
            <w:r>
              <w:rPr>
                <w:rFonts w:cs="Arial"/>
                <w:color w:val="000000"/>
                <w:szCs w:val="20"/>
              </w:rPr>
              <w:t>Atherton</w:t>
            </w:r>
          </w:p>
        </w:tc>
        <w:tc>
          <w:tcPr>
            <w:tcW w:w="3870" w:type="dxa"/>
            <w:vAlign w:val="center"/>
          </w:tcPr>
          <w:p w14:paraId="2741A636" w14:textId="57F93399" w:rsidR="00D01F8A" w:rsidRPr="00FA0B5E" w:rsidRDefault="00D01F8A" w:rsidP="00D01F8A">
            <w:pPr>
              <w:pStyle w:val="Names"/>
            </w:pPr>
            <w:r>
              <w:rPr>
                <w:rFonts w:cs="Arial"/>
                <w:szCs w:val="20"/>
              </w:rPr>
              <w:t>Velocity Composites Limited</w:t>
            </w:r>
          </w:p>
        </w:tc>
        <w:tc>
          <w:tcPr>
            <w:tcW w:w="2160" w:type="dxa"/>
          </w:tcPr>
          <w:p w14:paraId="1C922C6D" w14:textId="77777777" w:rsidR="00D01F8A" w:rsidRPr="00FA0B5E" w:rsidRDefault="00D01F8A" w:rsidP="00D01F8A">
            <w:pPr>
              <w:pStyle w:val="Names"/>
            </w:pPr>
          </w:p>
        </w:tc>
      </w:tr>
      <w:tr w:rsidR="00D01F8A" w:rsidRPr="00FA0B5E" w14:paraId="580F8AF1" w14:textId="77777777" w:rsidTr="00D01F8A">
        <w:tc>
          <w:tcPr>
            <w:tcW w:w="295" w:type="dxa"/>
          </w:tcPr>
          <w:p w14:paraId="74EFB081" w14:textId="77777777" w:rsidR="00D01F8A" w:rsidRPr="00FA0B5E" w:rsidRDefault="00D01F8A" w:rsidP="00D01F8A">
            <w:pPr>
              <w:pStyle w:val="Names"/>
            </w:pPr>
          </w:p>
        </w:tc>
        <w:tc>
          <w:tcPr>
            <w:tcW w:w="1998" w:type="dxa"/>
            <w:vAlign w:val="center"/>
          </w:tcPr>
          <w:p w14:paraId="2A534D62" w14:textId="0E3D61E8" w:rsidR="00D01F8A" w:rsidRPr="00FA0B5E" w:rsidRDefault="00D01F8A" w:rsidP="00D01F8A">
            <w:pPr>
              <w:pStyle w:val="Names"/>
            </w:pPr>
            <w:r>
              <w:rPr>
                <w:rFonts w:cs="Arial"/>
                <w:color w:val="000000"/>
                <w:szCs w:val="20"/>
              </w:rPr>
              <w:t>Grace</w:t>
            </w:r>
          </w:p>
        </w:tc>
        <w:tc>
          <w:tcPr>
            <w:tcW w:w="1980" w:type="dxa"/>
            <w:vAlign w:val="center"/>
          </w:tcPr>
          <w:p w14:paraId="58CC80A4" w14:textId="63E1B548" w:rsidR="00D01F8A" w:rsidRPr="00FA0B5E" w:rsidRDefault="00D01F8A" w:rsidP="00D01F8A">
            <w:pPr>
              <w:pStyle w:val="Names"/>
            </w:pPr>
            <w:r>
              <w:rPr>
                <w:rFonts w:cs="Arial"/>
                <w:color w:val="000000"/>
                <w:szCs w:val="20"/>
              </w:rPr>
              <w:t>Atkinson</w:t>
            </w:r>
          </w:p>
        </w:tc>
        <w:tc>
          <w:tcPr>
            <w:tcW w:w="3870" w:type="dxa"/>
            <w:vAlign w:val="center"/>
          </w:tcPr>
          <w:p w14:paraId="386FFDD4" w14:textId="64F4673E" w:rsidR="00D01F8A" w:rsidRPr="00FA0B5E" w:rsidRDefault="00D01F8A" w:rsidP="00D01F8A">
            <w:pPr>
              <w:pStyle w:val="Names"/>
            </w:pPr>
            <w:proofErr w:type="spellStart"/>
            <w:r>
              <w:rPr>
                <w:rFonts w:cs="Arial"/>
                <w:szCs w:val="20"/>
              </w:rPr>
              <w:t>Meggitt</w:t>
            </w:r>
            <w:proofErr w:type="spellEnd"/>
            <w:r>
              <w:rPr>
                <w:rFonts w:cs="Arial"/>
                <w:szCs w:val="20"/>
              </w:rPr>
              <w:t xml:space="preserve"> Polymers &amp; Composites</w:t>
            </w:r>
          </w:p>
        </w:tc>
        <w:tc>
          <w:tcPr>
            <w:tcW w:w="2160" w:type="dxa"/>
          </w:tcPr>
          <w:p w14:paraId="3B697739" w14:textId="77777777" w:rsidR="00D01F8A" w:rsidRPr="00FA0B5E" w:rsidRDefault="00D01F8A" w:rsidP="00D01F8A">
            <w:pPr>
              <w:pStyle w:val="Names"/>
            </w:pPr>
          </w:p>
        </w:tc>
      </w:tr>
      <w:tr w:rsidR="00D01F8A" w:rsidRPr="00FA0B5E" w14:paraId="336CF271" w14:textId="77777777" w:rsidTr="00D01F8A">
        <w:tc>
          <w:tcPr>
            <w:tcW w:w="295" w:type="dxa"/>
          </w:tcPr>
          <w:p w14:paraId="67521318" w14:textId="77777777" w:rsidR="00D01F8A" w:rsidRPr="00FA0B5E" w:rsidRDefault="00D01F8A" w:rsidP="00D01F8A">
            <w:pPr>
              <w:pStyle w:val="Names"/>
            </w:pPr>
          </w:p>
        </w:tc>
        <w:tc>
          <w:tcPr>
            <w:tcW w:w="1998" w:type="dxa"/>
            <w:vAlign w:val="center"/>
          </w:tcPr>
          <w:p w14:paraId="52B36DDD" w14:textId="0F29986F" w:rsidR="00D01F8A" w:rsidRPr="00FA0B5E" w:rsidRDefault="00D01F8A" w:rsidP="00D01F8A">
            <w:pPr>
              <w:pStyle w:val="Names"/>
            </w:pPr>
            <w:r>
              <w:rPr>
                <w:rFonts w:cs="Arial"/>
                <w:color w:val="000000"/>
                <w:szCs w:val="20"/>
              </w:rPr>
              <w:t>Peter</w:t>
            </w:r>
          </w:p>
        </w:tc>
        <w:tc>
          <w:tcPr>
            <w:tcW w:w="1980" w:type="dxa"/>
            <w:vAlign w:val="center"/>
          </w:tcPr>
          <w:p w14:paraId="488A9193" w14:textId="49C984CF" w:rsidR="00D01F8A" w:rsidRPr="00FA0B5E" w:rsidRDefault="00D01F8A" w:rsidP="00D01F8A">
            <w:pPr>
              <w:pStyle w:val="Names"/>
            </w:pPr>
            <w:r>
              <w:rPr>
                <w:rFonts w:cs="Arial"/>
                <w:color w:val="000000"/>
                <w:szCs w:val="20"/>
              </w:rPr>
              <w:t>Atwell</w:t>
            </w:r>
          </w:p>
        </w:tc>
        <w:tc>
          <w:tcPr>
            <w:tcW w:w="3870" w:type="dxa"/>
            <w:vAlign w:val="center"/>
          </w:tcPr>
          <w:p w14:paraId="06FF8986" w14:textId="52F8D2AA" w:rsidR="00D01F8A" w:rsidRPr="00FA0B5E" w:rsidRDefault="00D01F8A" w:rsidP="00D01F8A">
            <w:pPr>
              <w:pStyle w:val="Names"/>
            </w:pPr>
            <w:r>
              <w:rPr>
                <w:rFonts w:cs="Arial"/>
                <w:szCs w:val="20"/>
              </w:rPr>
              <w:t>Velocity Composites</w:t>
            </w:r>
          </w:p>
        </w:tc>
        <w:tc>
          <w:tcPr>
            <w:tcW w:w="2160" w:type="dxa"/>
          </w:tcPr>
          <w:p w14:paraId="144B9A59" w14:textId="77777777" w:rsidR="00D01F8A" w:rsidRPr="00FA0B5E" w:rsidRDefault="00D01F8A" w:rsidP="00D01F8A">
            <w:pPr>
              <w:pStyle w:val="Names"/>
            </w:pPr>
          </w:p>
        </w:tc>
      </w:tr>
      <w:tr w:rsidR="00D01F8A" w:rsidRPr="00FA0B5E" w14:paraId="6B78FC27" w14:textId="77777777" w:rsidTr="00D01F8A">
        <w:tc>
          <w:tcPr>
            <w:tcW w:w="295" w:type="dxa"/>
          </w:tcPr>
          <w:p w14:paraId="759DB609" w14:textId="77777777" w:rsidR="00D01F8A" w:rsidRPr="00FA0B5E" w:rsidRDefault="00D01F8A" w:rsidP="00D01F8A">
            <w:pPr>
              <w:pStyle w:val="Names"/>
            </w:pPr>
          </w:p>
        </w:tc>
        <w:tc>
          <w:tcPr>
            <w:tcW w:w="1998" w:type="dxa"/>
            <w:vAlign w:val="center"/>
          </w:tcPr>
          <w:p w14:paraId="3E5D6112" w14:textId="2EB698F4" w:rsidR="00D01F8A" w:rsidRPr="00FA0B5E" w:rsidRDefault="00D01F8A" w:rsidP="00D01F8A">
            <w:pPr>
              <w:pStyle w:val="Names"/>
            </w:pPr>
            <w:r>
              <w:rPr>
                <w:rFonts w:cs="Arial"/>
                <w:color w:val="000000"/>
                <w:szCs w:val="20"/>
              </w:rPr>
              <w:t>John</w:t>
            </w:r>
          </w:p>
        </w:tc>
        <w:tc>
          <w:tcPr>
            <w:tcW w:w="1980" w:type="dxa"/>
            <w:vAlign w:val="center"/>
          </w:tcPr>
          <w:p w14:paraId="1F61B54D" w14:textId="2E169046" w:rsidR="00D01F8A" w:rsidRPr="00FA0B5E" w:rsidRDefault="00D01F8A" w:rsidP="00D01F8A">
            <w:pPr>
              <w:pStyle w:val="Names"/>
            </w:pPr>
            <w:proofErr w:type="spellStart"/>
            <w:r>
              <w:rPr>
                <w:rFonts w:cs="Arial"/>
                <w:color w:val="000000"/>
                <w:szCs w:val="20"/>
              </w:rPr>
              <w:t>Augsback</w:t>
            </w:r>
            <w:proofErr w:type="spellEnd"/>
          </w:p>
        </w:tc>
        <w:tc>
          <w:tcPr>
            <w:tcW w:w="3870" w:type="dxa"/>
            <w:vAlign w:val="center"/>
          </w:tcPr>
          <w:p w14:paraId="02750293" w14:textId="32A999C8" w:rsidR="00D01F8A" w:rsidRPr="00FA0B5E" w:rsidRDefault="00D01F8A" w:rsidP="00D01F8A">
            <w:pPr>
              <w:pStyle w:val="Names"/>
            </w:pPr>
            <w:proofErr w:type="spellStart"/>
            <w:r>
              <w:rPr>
                <w:rFonts w:cs="Arial"/>
                <w:szCs w:val="20"/>
              </w:rPr>
              <w:t>Meggitt</w:t>
            </w:r>
            <w:proofErr w:type="spellEnd"/>
            <w:r>
              <w:rPr>
                <w:rFonts w:cs="Arial"/>
                <w:szCs w:val="20"/>
              </w:rPr>
              <w:t xml:space="preserve"> Polymers &amp; Composites</w:t>
            </w:r>
          </w:p>
        </w:tc>
        <w:tc>
          <w:tcPr>
            <w:tcW w:w="2160" w:type="dxa"/>
          </w:tcPr>
          <w:p w14:paraId="5DF06C56" w14:textId="77777777" w:rsidR="00D01F8A" w:rsidRPr="00FA0B5E" w:rsidRDefault="00D01F8A" w:rsidP="00D01F8A">
            <w:pPr>
              <w:pStyle w:val="Names"/>
            </w:pPr>
          </w:p>
        </w:tc>
      </w:tr>
      <w:tr w:rsidR="00D01F8A" w:rsidRPr="00FA0B5E" w14:paraId="0BB0FECC" w14:textId="77777777" w:rsidTr="00D01F8A">
        <w:tc>
          <w:tcPr>
            <w:tcW w:w="295" w:type="dxa"/>
          </w:tcPr>
          <w:p w14:paraId="1B6E5E01" w14:textId="244B03BC" w:rsidR="00D01F8A" w:rsidRPr="00FA0B5E" w:rsidRDefault="003E614D" w:rsidP="00D01F8A">
            <w:pPr>
              <w:pStyle w:val="Names"/>
            </w:pPr>
            <w:r>
              <w:t>*</w:t>
            </w:r>
          </w:p>
        </w:tc>
        <w:tc>
          <w:tcPr>
            <w:tcW w:w="1998" w:type="dxa"/>
            <w:vAlign w:val="center"/>
          </w:tcPr>
          <w:p w14:paraId="74190D53" w14:textId="2F7D6B05" w:rsidR="00D01F8A" w:rsidRPr="00FA0B5E" w:rsidRDefault="00D01F8A" w:rsidP="00D01F8A">
            <w:pPr>
              <w:pStyle w:val="Names"/>
            </w:pPr>
            <w:r>
              <w:rPr>
                <w:rFonts w:cs="Arial"/>
                <w:color w:val="000000"/>
                <w:szCs w:val="20"/>
              </w:rPr>
              <w:t>Natalia</w:t>
            </w:r>
          </w:p>
        </w:tc>
        <w:tc>
          <w:tcPr>
            <w:tcW w:w="1980" w:type="dxa"/>
            <w:vAlign w:val="center"/>
          </w:tcPr>
          <w:p w14:paraId="00211581" w14:textId="797F5EBA" w:rsidR="00D01F8A" w:rsidRPr="00FA0B5E" w:rsidRDefault="00D01F8A" w:rsidP="00D01F8A">
            <w:pPr>
              <w:pStyle w:val="Names"/>
            </w:pPr>
            <w:r>
              <w:rPr>
                <w:rFonts w:cs="Arial"/>
                <w:color w:val="000000"/>
                <w:szCs w:val="20"/>
              </w:rPr>
              <w:t>Becerra</w:t>
            </w:r>
          </w:p>
        </w:tc>
        <w:tc>
          <w:tcPr>
            <w:tcW w:w="3870" w:type="dxa"/>
            <w:vAlign w:val="center"/>
          </w:tcPr>
          <w:p w14:paraId="10429C28" w14:textId="26620374" w:rsidR="00D01F8A" w:rsidRPr="00FA0B5E" w:rsidRDefault="00D01F8A" w:rsidP="00D01F8A">
            <w:pPr>
              <w:pStyle w:val="Names"/>
            </w:pPr>
            <w:proofErr w:type="spellStart"/>
            <w:r>
              <w:rPr>
                <w:rFonts w:cs="Arial"/>
                <w:szCs w:val="20"/>
              </w:rPr>
              <w:t>Exova</w:t>
            </w:r>
            <w:proofErr w:type="spellEnd"/>
          </w:p>
        </w:tc>
        <w:tc>
          <w:tcPr>
            <w:tcW w:w="2160" w:type="dxa"/>
          </w:tcPr>
          <w:p w14:paraId="666D570A" w14:textId="77777777" w:rsidR="00D01F8A" w:rsidRPr="00FA0B5E" w:rsidRDefault="00D01F8A" w:rsidP="00D01F8A">
            <w:pPr>
              <w:pStyle w:val="Names"/>
            </w:pPr>
          </w:p>
        </w:tc>
      </w:tr>
      <w:tr w:rsidR="00D01F8A" w:rsidRPr="00FA0B5E" w14:paraId="121E2E25" w14:textId="77777777" w:rsidTr="00D01F8A">
        <w:tc>
          <w:tcPr>
            <w:tcW w:w="295" w:type="dxa"/>
          </w:tcPr>
          <w:p w14:paraId="202B8DD6" w14:textId="1D2C1111" w:rsidR="00D01F8A" w:rsidRPr="00FA0B5E" w:rsidRDefault="00D01F8A" w:rsidP="00D01F8A">
            <w:pPr>
              <w:pStyle w:val="Names"/>
            </w:pPr>
          </w:p>
        </w:tc>
        <w:tc>
          <w:tcPr>
            <w:tcW w:w="1998" w:type="dxa"/>
            <w:vAlign w:val="center"/>
          </w:tcPr>
          <w:p w14:paraId="41ED0749" w14:textId="192B329D" w:rsidR="00D01F8A" w:rsidRPr="00FA0B5E" w:rsidRDefault="00D01F8A" w:rsidP="00D01F8A">
            <w:pPr>
              <w:pStyle w:val="Names"/>
            </w:pPr>
            <w:r>
              <w:rPr>
                <w:rFonts w:cs="Arial"/>
                <w:color w:val="000000"/>
                <w:szCs w:val="20"/>
              </w:rPr>
              <w:t>Arnaud</w:t>
            </w:r>
          </w:p>
        </w:tc>
        <w:tc>
          <w:tcPr>
            <w:tcW w:w="1980" w:type="dxa"/>
            <w:vAlign w:val="center"/>
          </w:tcPr>
          <w:p w14:paraId="3D3D4C5E" w14:textId="294170BA" w:rsidR="00D01F8A" w:rsidRPr="00FA0B5E" w:rsidRDefault="00D01F8A" w:rsidP="00D01F8A">
            <w:pPr>
              <w:pStyle w:val="Names"/>
            </w:pPr>
            <w:r>
              <w:rPr>
                <w:rFonts w:cs="Arial"/>
                <w:color w:val="000000"/>
                <w:szCs w:val="20"/>
              </w:rPr>
              <w:t>Bonnet</w:t>
            </w:r>
          </w:p>
        </w:tc>
        <w:tc>
          <w:tcPr>
            <w:tcW w:w="3870" w:type="dxa"/>
            <w:vAlign w:val="center"/>
          </w:tcPr>
          <w:p w14:paraId="73A78B9C" w14:textId="4E8E522E" w:rsidR="00D01F8A" w:rsidRPr="00FA0B5E" w:rsidRDefault="00D01F8A" w:rsidP="00D01F8A">
            <w:pPr>
              <w:pStyle w:val="Names"/>
            </w:pPr>
            <w:proofErr w:type="spellStart"/>
            <w:r>
              <w:rPr>
                <w:rFonts w:cs="Arial"/>
                <w:szCs w:val="20"/>
              </w:rPr>
              <w:t>Cetim</w:t>
            </w:r>
            <w:proofErr w:type="spellEnd"/>
          </w:p>
        </w:tc>
        <w:tc>
          <w:tcPr>
            <w:tcW w:w="2160" w:type="dxa"/>
          </w:tcPr>
          <w:p w14:paraId="7DA3DB3A" w14:textId="77777777" w:rsidR="00D01F8A" w:rsidRPr="00FA0B5E" w:rsidRDefault="00D01F8A" w:rsidP="00D01F8A">
            <w:pPr>
              <w:pStyle w:val="Names"/>
            </w:pPr>
          </w:p>
        </w:tc>
      </w:tr>
      <w:tr w:rsidR="00D01F8A" w:rsidRPr="00FA0B5E" w14:paraId="0E6D3681" w14:textId="77777777" w:rsidTr="00D01F8A">
        <w:tc>
          <w:tcPr>
            <w:tcW w:w="295" w:type="dxa"/>
          </w:tcPr>
          <w:p w14:paraId="2ADCEE7A" w14:textId="6CDB13C4" w:rsidR="00D01F8A" w:rsidRPr="00FA0B5E" w:rsidRDefault="003E614D" w:rsidP="00D01F8A">
            <w:pPr>
              <w:pStyle w:val="Names"/>
            </w:pPr>
            <w:r>
              <w:t>*</w:t>
            </w:r>
          </w:p>
        </w:tc>
        <w:tc>
          <w:tcPr>
            <w:tcW w:w="1998" w:type="dxa"/>
            <w:vAlign w:val="center"/>
          </w:tcPr>
          <w:p w14:paraId="78B57829" w14:textId="44F39AE8" w:rsidR="00D01F8A" w:rsidRPr="00FA0B5E" w:rsidRDefault="00D01F8A" w:rsidP="00D01F8A">
            <w:pPr>
              <w:pStyle w:val="Names"/>
            </w:pPr>
            <w:r>
              <w:rPr>
                <w:rFonts w:cs="Arial"/>
                <w:color w:val="000000"/>
                <w:szCs w:val="20"/>
              </w:rPr>
              <w:t>Kevin</w:t>
            </w:r>
          </w:p>
        </w:tc>
        <w:tc>
          <w:tcPr>
            <w:tcW w:w="1980" w:type="dxa"/>
            <w:vAlign w:val="center"/>
          </w:tcPr>
          <w:p w14:paraId="64CFC5C9" w14:textId="508A9B35" w:rsidR="00D01F8A" w:rsidRPr="00FA0B5E" w:rsidRDefault="00D01F8A" w:rsidP="00D01F8A">
            <w:pPr>
              <w:pStyle w:val="Names"/>
            </w:pPr>
            <w:r>
              <w:rPr>
                <w:rFonts w:cs="Arial"/>
                <w:color w:val="000000"/>
                <w:szCs w:val="20"/>
              </w:rPr>
              <w:t>Brennan</w:t>
            </w:r>
          </w:p>
        </w:tc>
        <w:tc>
          <w:tcPr>
            <w:tcW w:w="3870" w:type="dxa"/>
            <w:vAlign w:val="center"/>
          </w:tcPr>
          <w:p w14:paraId="11E3AAD5" w14:textId="707133CA" w:rsidR="00D01F8A" w:rsidRPr="00FA0B5E" w:rsidRDefault="00D01F8A" w:rsidP="00D01F8A">
            <w:pPr>
              <w:pStyle w:val="Names"/>
            </w:pPr>
            <w:r>
              <w:rPr>
                <w:rFonts w:cs="Arial"/>
                <w:szCs w:val="20"/>
              </w:rPr>
              <w:t>Swift Engineering Inc.</w:t>
            </w:r>
          </w:p>
        </w:tc>
        <w:tc>
          <w:tcPr>
            <w:tcW w:w="2160" w:type="dxa"/>
          </w:tcPr>
          <w:p w14:paraId="661D55B0" w14:textId="77777777" w:rsidR="00D01F8A" w:rsidRPr="00FA0B5E" w:rsidRDefault="00D01F8A" w:rsidP="00D01F8A">
            <w:pPr>
              <w:pStyle w:val="Names"/>
            </w:pPr>
          </w:p>
        </w:tc>
      </w:tr>
      <w:tr w:rsidR="00D01F8A" w:rsidRPr="00FA0B5E" w14:paraId="7829E29B" w14:textId="77777777" w:rsidTr="00D01F8A">
        <w:tc>
          <w:tcPr>
            <w:tcW w:w="295" w:type="dxa"/>
          </w:tcPr>
          <w:p w14:paraId="0ED0A61E" w14:textId="77777777" w:rsidR="00D01F8A" w:rsidRPr="00FA0B5E" w:rsidRDefault="00D01F8A" w:rsidP="00D01F8A">
            <w:pPr>
              <w:pStyle w:val="Names"/>
            </w:pPr>
          </w:p>
        </w:tc>
        <w:tc>
          <w:tcPr>
            <w:tcW w:w="1998" w:type="dxa"/>
            <w:vAlign w:val="center"/>
          </w:tcPr>
          <w:p w14:paraId="758189AA" w14:textId="41DCD008" w:rsidR="00D01F8A" w:rsidRPr="00FA0B5E" w:rsidRDefault="00D01F8A" w:rsidP="00D01F8A">
            <w:pPr>
              <w:pStyle w:val="Names"/>
            </w:pPr>
            <w:r>
              <w:rPr>
                <w:rFonts w:cs="Arial"/>
                <w:color w:val="000000"/>
                <w:szCs w:val="20"/>
              </w:rPr>
              <w:t>Jon</w:t>
            </w:r>
          </w:p>
        </w:tc>
        <w:tc>
          <w:tcPr>
            <w:tcW w:w="1980" w:type="dxa"/>
            <w:vAlign w:val="center"/>
          </w:tcPr>
          <w:p w14:paraId="058B2484" w14:textId="4F25A24A" w:rsidR="00D01F8A" w:rsidRPr="00FA0B5E" w:rsidRDefault="00D01F8A" w:rsidP="00D01F8A">
            <w:pPr>
              <w:pStyle w:val="Names"/>
            </w:pPr>
            <w:r>
              <w:rPr>
                <w:rFonts w:cs="Arial"/>
                <w:color w:val="000000"/>
                <w:szCs w:val="20"/>
              </w:rPr>
              <w:t>Bridges</w:t>
            </w:r>
          </w:p>
        </w:tc>
        <w:tc>
          <w:tcPr>
            <w:tcW w:w="3870" w:type="dxa"/>
            <w:vAlign w:val="center"/>
          </w:tcPr>
          <w:p w14:paraId="460482D7" w14:textId="71CFD37C" w:rsidR="00D01F8A" w:rsidRPr="00FA0B5E" w:rsidRDefault="00D01F8A" w:rsidP="00D01F8A">
            <w:pPr>
              <w:pStyle w:val="Names"/>
            </w:pPr>
            <w:r>
              <w:rPr>
                <w:rFonts w:cs="Arial"/>
                <w:szCs w:val="20"/>
              </w:rPr>
              <w:t>Velocity Composites Limited</w:t>
            </w:r>
          </w:p>
        </w:tc>
        <w:tc>
          <w:tcPr>
            <w:tcW w:w="2160" w:type="dxa"/>
          </w:tcPr>
          <w:p w14:paraId="361C565C" w14:textId="77777777" w:rsidR="00D01F8A" w:rsidRPr="00FA0B5E" w:rsidRDefault="00D01F8A" w:rsidP="00D01F8A">
            <w:pPr>
              <w:pStyle w:val="Names"/>
            </w:pPr>
          </w:p>
        </w:tc>
      </w:tr>
      <w:tr w:rsidR="00D01F8A" w:rsidRPr="00FA0B5E" w14:paraId="05870A84" w14:textId="77777777" w:rsidTr="00D01F8A">
        <w:tc>
          <w:tcPr>
            <w:tcW w:w="295" w:type="dxa"/>
          </w:tcPr>
          <w:p w14:paraId="79E756AE" w14:textId="77777777" w:rsidR="00D01F8A" w:rsidRPr="00FA0B5E" w:rsidRDefault="00D01F8A" w:rsidP="00D01F8A">
            <w:pPr>
              <w:pStyle w:val="Names"/>
            </w:pPr>
          </w:p>
        </w:tc>
        <w:tc>
          <w:tcPr>
            <w:tcW w:w="1998" w:type="dxa"/>
            <w:vAlign w:val="center"/>
          </w:tcPr>
          <w:p w14:paraId="3AF55383" w14:textId="4CF13DBF" w:rsidR="00D01F8A" w:rsidRPr="00FA0B5E" w:rsidRDefault="00D01F8A" w:rsidP="00D01F8A">
            <w:pPr>
              <w:pStyle w:val="Names"/>
            </w:pPr>
            <w:r>
              <w:rPr>
                <w:rFonts w:cs="Arial"/>
                <w:color w:val="000000"/>
                <w:szCs w:val="20"/>
              </w:rPr>
              <w:t>Richard</w:t>
            </w:r>
          </w:p>
        </w:tc>
        <w:tc>
          <w:tcPr>
            <w:tcW w:w="1980" w:type="dxa"/>
            <w:vAlign w:val="center"/>
          </w:tcPr>
          <w:p w14:paraId="70919DA1" w14:textId="5DDAB269" w:rsidR="00D01F8A" w:rsidRPr="00FA0B5E" w:rsidRDefault="00D01F8A" w:rsidP="00D01F8A">
            <w:pPr>
              <w:pStyle w:val="Names"/>
            </w:pPr>
            <w:r>
              <w:rPr>
                <w:rFonts w:cs="Arial"/>
                <w:color w:val="000000"/>
                <w:szCs w:val="20"/>
              </w:rPr>
              <w:t>Brown</w:t>
            </w:r>
          </w:p>
        </w:tc>
        <w:tc>
          <w:tcPr>
            <w:tcW w:w="3870" w:type="dxa"/>
            <w:vAlign w:val="center"/>
          </w:tcPr>
          <w:p w14:paraId="1D592FE9" w14:textId="29FB40CF" w:rsidR="00D01F8A" w:rsidRPr="00FA0B5E" w:rsidRDefault="00D01F8A" w:rsidP="00D01F8A">
            <w:pPr>
              <w:pStyle w:val="Names"/>
            </w:pPr>
            <w:r>
              <w:rPr>
                <w:rFonts w:cs="Arial"/>
                <w:szCs w:val="20"/>
              </w:rPr>
              <w:t>Senior Aerospace BWT</w:t>
            </w:r>
          </w:p>
        </w:tc>
        <w:tc>
          <w:tcPr>
            <w:tcW w:w="2160" w:type="dxa"/>
          </w:tcPr>
          <w:p w14:paraId="018FD264" w14:textId="77777777" w:rsidR="00D01F8A" w:rsidRPr="00FA0B5E" w:rsidRDefault="00D01F8A" w:rsidP="00D01F8A">
            <w:pPr>
              <w:pStyle w:val="Names"/>
            </w:pPr>
          </w:p>
        </w:tc>
      </w:tr>
      <w:tr w:rsidR="00D01F8A" w:rsidRPr="00FA0B5E" w14:paraId="4F9E2B65" w14:textId="77777777" w:rsidTr="00D01F8A">
        <w:tc>
          <w:tcPr>
            <w:tcW w:w="295" w:type="dxa"/>
          </w:tcPr>
          <w:p w14:paraId="28AB28AC" w14:textId="77777777" w:rsidR="00D01F8A" w:rsidRPr="00FA0B5E" w:rsidRDefault="00D01F8A" w:rsidP="00D01F8A">
            <w:pPr>
              <w:pStyle w:val="Names"/>
            </w:pPr>
          </w:p>
        </w:tc>
        <w:tc>
          <w:tcPr>
            <w:tcW w:w="1998" w:type="dxa"/>
            <w:vAlign w:val="center"/>
          </w:tcPr>
          <w:p w14:paraId="49440EBB" w14:textId="26F216CC" w:rsidR="00D01F8A" w:rsidRPr="00FA0B5E" w:rsidRDefault="00D01F8A" w:rsidP="00D01F8A">
            <w:pPr>
              <w:pStyle w:val="Names"/>
            </w:pPr>
            <w:r>
              <w:rPr>
                <w:rFonts w:cs="Arial"/>
                <w:color w:val="000000"/>
                <w:szCs w:val="20"/>
              </w:rPr>
              <w:t>Hugh F</w:t>
            </w:r>
          </w:p>
        </w:tc>
        <w:tc>
          <w:tcPr>
            <w:tcW w:w="1980" w:type="dxa"/>
            <w:vAlign w:val="center"/>
          </w:tcPr>
          <w:p w14:paraId="52F5F7FB" w14:textId="30616288" w:rsidR="00D01F8A" w:rsidRPr="00FA0B5E" w:rsidRDefault="00D01F8A" w:rsidP="00D01F8A">
            <w:pPr>
              <w:pStyle w:val="Names"/>
            </w:pPr>
            <w:r>
              <w:rPr>
                <w:rFonts w:cs="Arial"/>
                <w:color w:val="000000"/>
                <w:szCs w:val="20"/>
              </w:rPr>
              <w:t>Casper</w:t>
            </w:r>
          </w:p>
        </w:tc>
        <w:tc>
          <w:tcPr>
            <w:tcW w:w="3870" w:type="dxa"/>
            <w:vAlign w:val="center"/>
          </w:tcPr>
          <w:p w14:paraId="41374AD3" w14:textId="230DCDC1" w:rsidR="00D01F8A" w:rsidRPr="00FA0B5E" w:rsidRDefault="00D01F8A" w:rsidP="00D01F8A">
            <w:pPr>
              <w:pStyle w:val="Names"/>
            </w:pPr>
            <w:r>
              <w:rPr>
                <w:rFonts w:cs="Arial"/>
                <w:szCs w:val="20"/>
              </w:rPr>
              <w:t>MTS Systems Corporation</w:t>
            </w:r>
          </w:p>
        </w:tc>
        <w:tc>
          <w:tcPr>
            <w:tcW w:w="2160" w:type="dxa"/>
          </w:tcPr>
          <w:p w14:paraId="013E570C" w14:textId="77777777" w:rsidR="00D01F8A" w:rsidRPr="00FA0B5E" w:rsidRDefault="00D01F8A" w:rsidP="00D01F8A">
            <w:pPr>
              <w:pStyle w:val="Names"/>
            </w:pPr>
          </w:p>
        </w:tc>
      </w:tr>
      <w:tr w:rsidR="00D01F8A" w:rsidRPr="00FA0B5E" w14:paraId="4501870F" w14:textId="77777777" w:rsidTr="00D01F8A">
        <w:tc>
          <w:tcPr>
            <w:tcW w:w="295" w:type="dxa"/>
          </w:tcPr>
          <w:p w14:paraId="01F398D7" w14:textId="2B92498E" w:rsidR="00D01F8A" w:rsidRPr="00FA0B5E" w:rsidRDefault="003E614D" w:rsidP="00D01F8A">
            <w:pPr>
              <w:pStyle w:val="Names"/>
            </w:pPr>
            <w:r>
              <w:t>*</w:t>
            </w:r>
          </w:p>
        </w:tc>
        <w:tc>
          <w:tcPr>
            <w:tcW w:w="1998" w:type="dxa"/>
            <w:vAlign w:val="center"/>
          </w:tcPr>
          <w:p w14:paraId="793B1232" w14:textId="0928C316" w:rsidR="00D01F8A" w:rsidRPr="00FA0B5E" w:rsidRDefault="00D01F8A" w:rsidP="00D01F8A">
            <w:pPr>
              <w:pStyle w:val="Names"/>
            </w:pPr>
            <w:r>
              <w:rPr>
                <w:rFonts w:cs="Arial"/>
                <w:color w:val="000000"/>
                <w:szCs w:val="20"/>
              </w:rPr>
              <w:t>Stephen</w:t>
            </w:r>
          </w:p>
        </w:tc>
        <w:tc>
          <w:tcPr>
            <w:tcW w:w="1980" w:type="dxa"/>
            <w:vAlign w:val="center"/>
          </w:tcPr>
          <w:p w14:paraId="6A35FACE" w14:textId="7BD0CC46" w:rsidR="00D01F8A" w:rsidRPr="00FA0B5E" w:rsidRDefault="00D01F8A" w:rsidP="00D01F8A">
            <w:pPr>
              <w:pStyle w:val="Names"/>
            </w:pPr>
            <w:r>
              <w:rPr>
                <w:rFonts w:cs="Arial"/>
                <w:color w:val="000000"/>
                <w:szCs w:val="20"/>
              </w:rPr>
              <w:t>Davies</w:t>
            </w:r>
          </w:p>
        </w:tc>
        <w:tc>
          <w:tcPr>
            <w:tcW w:w="3870" w:type="dxa"/>
            <w:vAlign w:val="center"/>
          </w:tcPr>
          <w:p w14:paraId="33E39E4F" w14:textId="14399CDB" w:rsidR="00D01F8A" w:rsidRPr="00FA0B5E" w:rsidRDefault="00D01F8A" w:rsidP="00D01F8A">
            <w:pPr>
              <w:pStyle w:val="Names"/>
            </w:pPr>
            <w:r>
              <w:rPr>
                <w:rFonts w:cs="Arial"/>
                <w:szCs w:val="20"/>
              </w:rPr>
              <w:t>Hexcel</w:t>
            </w:r>
          </w:p>
        </w:tc>
        <w:tc>
          <w:tcPr>
            <w:tcW w:w="2160" w:type="dxa"/>
          </w:tcPr>
          <w:p w14:paraId="3E3CFEA3" w14:textId="77777777" w:rsidR="00D01F8A" w:rsidRPr="00FA0B5E" w:rsidRDefault="00D01F8A" w:rsidP="00D01F8A">
            <w:pPr>
              <w:pStyle w:val="Names"/>
            </w:pPr>
          </w:p>
        </w:tc>
      </w:tr>
      <w:tr w:rsidR="00D01F8A" w:rsidRPr="00FA0B5E" w14:paraId="255F2268" w14:textId="77777777" w:rsidTr="00D01F8A">
        <w:tc>
          <w:tcPr>
            <w:tcW w:w="295" w:type="dxa"/>
          </w:tcPr>
          <w:p w14:paraId="66A72E1A" w14:textId="77777777" w:rsidR="00D01F8A" w:rsidRPr="00FA0B5E" w:rsidRDefault="00D01F8A" w:rsidP="00D01F8A">
            <w:pPr>
              <w:pStyle w:val="Names"/>
            </w:pPr>
          </w:p>
        </w:tc>
        <w:tc>
          <w:tcPr>
            <w:tcW w:w="1998" w:type="dxa"/>
            <w:vAlign w:val="center"/>
          </w:tcPr>
          <w:p w14:paraId="36A08B9D" w14:textId="0143481E" w:rsidR="00D01F8A" w:rsidRPr="00FA0B5E" w:rsidRDefault="00D01F8A" w:rsidP="00D01F8A">
            <w:pPr>
              <w:pStyle w:val="Names"/>
            </w:pPr>
            <w:r>
              <w:rPr>
                <w:rFonts w:cs="Arial"/>
                <w:color w:val="000000"/>
                <w:szCs w:val="20"/>
              </w:rPr>
              <w:t>Patrick</w:t>
            </w:r>
          </w:p>
        </w:tc>
        <w:tc>
          <w:tcPr>
            <w:tcW w:w="1980" w:type="dxa"/>
            <w:vAlign w:val="center"/>
          </w:tcPr>
          <w:p w14:paraId="4818DCA7" w14:textId="0D32501D" w:rsidR="00D01F8A" w:rsidRPr="00FA0B5E" w:rsidRDefault="00D01F8A" w:rsidP="00D01F8A">
            <w:pPr>
              <w:pStyle w:val="Names"/>
            </w:pPr>
            <w:r>
              <w:rPr>
                <w:rFonts w:cs="Arial"/>
                <w:color w:val="000000"/>
                <w:szCs w:val="20"/>
              </w:rPr>
              <w:t>Durkin</w:t>
            </w:r>
          </w:p>
        </w:tc>
        <w:tc>
          <w:tcPr>
            <w:tcW w:w="3870" w:type="dxa"/>
            <w:vAlign w:val="center"/>
          </w:tcPr>
          <w:p w14:paraId="7CD5CB9B" w14:textId="5E381844" w:rsidR="00D01F8A" w:rsidRPr="00FA0B5E" w:rsidRDefault="00D01F8A" w:rsidP="00D01F8A">
            <w:pPr>
              <w:pStyle w:val="Names"/>
            </w:pPr>
            <w:r>
              <w:rPr>
                <w:rFonts w:cs="Arial"/>
                <w:szCs w:val="20"/>
              </w:rPr>
              <w:t>TE Wire</w:t>
            </w:r>
          </w:p>
        </w:tc>
        <w:tc>
          <w:tcPr>
            <w:tcW w:w="2160" w:type="dxa"/>
          </w:tcPr>
          <w:p w14:paraId="30F0EA74" w14:textId="77777777" w:rsidR="00D01F8A" w:rsidRPr="00FA0B5E" w:rsidRDefault="00D01F8A" w:rsidP="00D01F8A">
            <w:pPr>
              <w:pStyle w:val="Names"/>
            </w:pPr>
          </w:p>
        </w:tc>
      </w:tr>
      <w:tr w:rsidR="00D01F8A" w:rsidRPr="00FA0B5E" w14:paraId="7E0ECCEA" w14:textId="77777777" w:rsidTr="00D01F8A">
        <w:tc>
          <w:tcPr>
            <w:tcW w:w="295" w:type="dxa"/>
          </w:tcPr>
          <w:p w14:paraId="4DB7C772" w14:textId="77777777" w:rsidR="00D01F8A" w:rsidRPr="00FA0B5E" w:rsidRDefault="00D01F8A" w:rsidP="00D01F8A">
            <w:pPr>
              <w:pStyle w:val="Names"/>
            </w:pPr>
          </w:p>
        </w:tc>
        <w:tc>
          <w:tcPr>
            <w:tcW w:w="1998" w:type="dxa"/>
            <w:vAlign w:val="center"/>
          </w:tcPr>
          <w:p w14:paraId="1E6B4E30" w14:textId="2907C2BB" w:rsidR="00D01F8A" w:rsidRPr="00FA0B5E" w:rsidRDefault="00D01F8A" w:rsidP="00D01F8A">
            <w:pPr>
              <w:pStyle w:val="Names"/>
            </w:pPr>
            <w:r>
              <w:rPr>
                <w:rFonts w:cs="Arial"/>
                <w:color w:val="000000"/>
                <w:szCs w:val="20"/>
              </w:rPr>
              <w:t>Jonathan</w:t>
            </w:r>
          </w:p>
        </w:tc>
        <w:tc>
          <w:tcPr>
            <w:tcW w:w="1980" w:type="dxa"/>
            <w:vAlign w:val="center"/>
          </w:tcPr>
          <w:p w14:paraId="15A33EE3" w14:textId="29C64FCF" w:rsidR="00D01F8A" w:rsidRPr="00FA0B5E" w:rsidRDefault="00D01F8A" w:rsidP="00D01F8A">
            <w:pPr>
              <w:pStyle w:val="Names"/>
            </w:pPr>
            <w:proofErr w:type="spellStart"/>
            <w:r>
              <w:rPr>
                <w:rFonts w:cs="Arial"/>
                <w:color w:val="000000"/>
                <w:szCs w:val="20"/>
              </w:rPr>
              <w:t>Hebben</w:t>
            </w:r>
            <w:proofErr w:type="spellEnd"/>
          </w:p>
        </w:tc>
        <w:tc>
          <w:tcPr>
            <w:tcW w:w="3870" w:type="dxa"/>
            <w:vAlign w:val="center"/>
          </w:tcPr>
          <w:p w14:paraId="32B04DD4" w14:textId="37F083CD" w:rsidR="00D01F8A" w:rsidRPr="00FA0B5E" w:rsidRDefault="00D01F8A" w:rsidP="00D01F8A">
            <w:pPr>
              <w:pStyle w:val="Names"/>
            </w:pPr>
            <w:proofErr w:type="spellStart"/>
            <w:r>
              <w:rPr>
                <w:rFonts w:cs="Arial"/>
                <w:szCs w:val="20"/>
              </w:rPr>
              <w:t>Avcorp</w:t>
            </w:r>
            <w:proofErr w:type="spellEnd"/>
            <w:r>
              <w:rPr>
                <w:rFonts w:cs="Arial"/>
                <w:szCs w:val="20"/>
              </w:rPr>
              <w:t xml:space="preserve"> Composite Fabrication</w:t>
            </w:r>
          </w:p>
        </w:tc>
        <w:tc>
          <w:tcPr>
            <w:tcW w:w="2160" w:type="dxa"/>
          </w:tcPr>
          <w:p w14:paraId="30A67CCF" w14:textId="77777777" w:rsidR="00D01F8A" w:rsidRPr="00FA0B5E" w:rsidRDefault="00D01F8A" w:rsidP="00D01F8A">
            <w:pPr>
              <w:pStyle w:val="Names"/>
            </w:pPr>
          </w:p>
        </w:tc>
      </w:tr>
      <w:tr w:rsidR="00D01F8A" w:rsidRPr="00FA0B5E" w14:paraId="67DF3E13" w14:textId="77777777" w:rsidTr="00D01F8A">
        <w:tc>
          <w:tcPr>
            <w:tcW w:w="295" w:type="dxa"/>
          </w:tcPr>
          <w:p w14:paraId="18D8244C" w14:textId="77777777" w:rsidR="00D01F8A" w:rsidRPr="00FA0B5E" w:rsidRDefault="00D01F8A" w:rsidP="00D01F8A">
            <w:pPr>
              <w:pStyle w:val="Names"/>
            </w:pPr>
          </w:p>
        </w:tc>
        <w:tc>
          <w:tcPr>
            <w:tcW w:w="1998" w:type="dxa"/>
            <w:vAlign w:val="center"/>
          </w:tcPr>
          <w:p w14:paraId="36F531AE" w14:textId="20FD33E1" w:rsidR="00D01F8A" w:rsidRPr="00FA0B5E" w:rsidRDefault="00D01F8A" w:rsidP="00D01F8A">
            <w:pPr>
              <w:pStyle w:val="Names"/>
            </w:pPr>
            <w:r>
              <w:rPr>
                <w:rFonts w:cs="Arial"/>
                <w:color w:val="000000"/>
                <w:szCs w:val="20"/>
              </w:rPr>
              <w:t>Ian</w:t>
            </w:r>
          </w:p>
        </w:tc>
        <w:tc>
          <w:tcPr>
            <w:tcW w:w="1980" w:type="dxa"/>
            <w:vAlign w:val="center"/>
          </w:tcPr>
          <w:p w14:paraId="777FB148" w14:textId="2CBC0180" w:rsidR="00D01F8A" w:rsidRPr="00FA0B5E" w:rsidRDefault="00D01F8A" w:rsidP="00D01F8A">
            <w:pPr>
              <w:pStyle w:val="Names"/>
            </w:pPr>
            <w:r>
              <w:rPr>
                <w:rFonts w:cs="Arial"/>
                <w:color w:val="000000"/>
                <w:szCs w:val="20"/>
              </w:rPr>
              <w:t>Jenner</w:t>
            </w:r>
          </w:p>
        </w:tc>
        <w:tc>
          <w:tcPr>
            <w:tcW w:w="3870" w:type="dxa"/>
            <w:vAlign w:val="center"/>
          </w:tcPr>
          <w:p w14:paraId="78C10586" w14:textId="43925F45" w:rsidR="00D01F8A" w:rsidRPr="00FA0B5E" w:rsidRDefault="00D01F8A" w:rsidP="00D01F8A">
            <w:pPr>
              <w:pStyle w:val="Names"/>
            </w:pPr>
            <w:r>
              <w:rPr>
                <w:rFonts w:cs="Arial"/>
                <w:szCs w:val="20"/>
              </w:rPr>
              <w:t>Autoclave &amp; Industrial Controls Ltd</w:t>
            </w:r>
          </w:p>
        </w:tc>
        <w:tc>
          <w:tcPr>
            <w:tcW w:w="2160" w:type="dxa"/>
          </w:tcPr>
          <w:p w14:paraId="1FFDD4F3" w14:textId="77777777" w:rsidR="00D01F8A" w:rsidRPr="00FA0B5E" w:rsidRDefault="00D01F8A" w:rsidP="00D01F8A">
            <w:pPr>
              <w:pStyle w:val="Names"/>
            </w:pPr>
          </w:p>
        </w:tc>
      </w:tr>
      <w:tr w:rsidR="00D01F8A" w:rsidRPr="00FA0B5E" w14:paraId="3144EE6C" w14:textId="77777777" w:rsidTr="00D01F8A">
        <w:tc>
          <w:tcPr>
            <w:tcW w:w="295" w:type="dxa"/>
          </w:tcPr>
          <w:p w14:paraId="7A5D49E6" w14:textId="261C9019" w:rsidR="00D01F8A" w:rsidRPr="00FA0B5E" w:rsidRDefault="003E614D" w:rsidP="00D01F8A">
            <w:pPr>
              <w:pStyle w:val="Names"/>
            </w:pPr>
            <w:r>
              <w:t>*</w:t>
            </w:r>
          </w:p>
        </w:tc>
        <w:tc>
          <w:tcPr>
            <w:tcW w:w="1998" w:type="dxa"/>
            <w:vAlign w:val="center"/>
          </w:tcPr>
          <w:p w14:paraId="67E8E514" w14:textId="615DB6C0" w:rsidR="00D01F8A" w:rsidRPr="00FA0B5E" w:rsidRDefault="00D01F8A" w:rsidP="00D01F8A">
            <w:pPr>
              <w:pStyle w:val="Names"/>
            </w:pPr>
            <w:r>
              <w:rPr>
                <w:rFonts w:cs="Arial"/>
                <w:color w:val="000000"/>
                <w:szCs w:val="20"/>
              </w:rPr>
              <w:t>Hubert</w:t>
            </w:r>
          </w:p>
        </w:tc>
        <w:tc>
          <w:tcPr>
            <w:tcW w:w="1980" w:type="dxa"/>
            <w:vAlign w:val="center"/>
          </w:tcPr>
          <w:p w14:paraId="6CA91917" w14:textId="6338D809" w:rsidR="00D01F8A" w:rsidRPr="00FA0B5E" w:rsidRDefault="00D01F8A" w:rsidP="00D01F8A">
            <w:pPr>
              <w:pStyle w:val="Names"/>
            </w:pPr>
            <w:r>
              <w:rPr>
                <w:rFonts w:cs="Arial"/>
                <w:color w:val="000000"/>
                <w:szCs w:val="20"/>
              </w:rPr>
              <w:t>Kern</w:t>
            </w:r>
          </w:p>
        </w:tc>
        <w:tc>
          <w:tcPr>
            <w:tcW w:w="3870" w:type="dxa"/>
            <w:vAlign w:val="center"/>
          </w:tcPr>
          <w:p w14:paraId="2E34659E" w14:textId="16C4CDE1" w:rsidR="00D01F8A" w:rsidRPr="00FA0B5E" w:rsidRDefault="00D01F8A" w:rsidP="00D01F8A">
            <w:pPr>
              <w:pStyle w:val="Names"/>
            </w:pPr>
            <w:r>
              <w:rPr>
                <w:rFonts w:cs="Arial"/>
                <w:szCs w:val="20"/>
              </w:rPr>
              <w:t>FACC</w:t>
            </w:r>
          </w:p>
        </w:tc>
        <w:tc>
          <w:tcPr>
            <w:tcW w:w="2160" w:type="dxa"/>
          </w:tcPr>
          <w:p w14:paraId="2B2B255B" w14:textId="77777777" w:rsidR="00D01F8A" w:rsidRPr="00FA0B5E" w:rsidRDefault="00D01F8A" w:rsidP="00D01F8A">
            <w:pPr>
              <w:pStyle w:val="Names"/>
            </w:pPr>
          </w:p>
        </w:tc>
      </w:tr>
      <w:tr w:rsidR="00D01F8A" w:rsidRPr="00FA0B5E" w14:paraId="3AE864CA" w14:textId="77777777" w:rsidTr="00D01F8A">
        <w:tc>
          <w:tcPr>
            <w:tcW w:w="295" w:type="dxa"/>
          </w:tcPr>
          <w:p w14:paraId="3C7B8152" w14:textId="77777777" w:rsidR="00D01F8A" w:rsidRPr="00FA0B5E" w:rsidRDefault="00D01F8A" w:rsidP="00D01F8A">
            <w:pPr>
              <w:pStyle w:val="Names"/>
            </w:pPr>
          </w:p>
        </w:tc>
        <w:tc>
          <w:tcPr>
            <w:tcW w:w="1998" w:type="dxa"/>
            <w:vAlign w:val="center"/>
          </w:tcPr>
          <w:p w14:paraId="691D09B1" w14:textId="171AE6D7" w:rsidR="00D01F8A" w:rsidRPr="00FA0B5E" w:rsidRDefault="00D01F8A" w:rsidP="00D01F8A">
            <w:pPr>
              <w:pStyle w:val="Names"/>
            </w:pPr>
            <w:r>
              <w:rPr>
                <w:rFonts w:cs="Arial"/>
                <w:color w:val="000000"/>
                <w:szCs w:val="20"/>
              </w:rPr>
              <w:t>Diana</w:t>
            </w:r>
          </w:p>
        </w:tc>
        <w:tc>
          <w:tcPr>
            <w:tcW w:w="1980" w:type="dxa"/>
            <w:vAlign w:val="center"/>
          </w:tcPr>
          <w:p w14:paraId="1A09C284" w14:textId="7E167F1F" w:rsidR="00D01F8A" w:rsidRPr="00FA0B5E" w:rsidRDefault="00D01F8A" w:rsidP="00D01F8A">
            <w:pPr>
              <w:pStyle w:val="Names"/>
            </w:pPr>
            <w:proofErr w:type="spellStart"/>
            <w:r>
              <w:rPr>
                <w:rFonts w:cs="Arial"/>
                <w:color w:val="000000"/>
                <w:szCs w:val="20"/>
              </w:rPr>
              <w:t>Morera</w:t>
            </w:r>
            <w:proofErr w:type="spellEnd"/>
            <w:r>
              <w:rPr>
                <w:rFonts w:cs="Arial"/>
                <w:color w:val="000000"/>
                <w:szCs w:val="20"/>
              </w:rPr>
              <w:t xml:space="preserve"> </w:t>
            </w:r>
            <w:proofErr w:type="spellStart"/>
            <w:r>
              <w:rPr>
                <w:rFonts w:cs="Arial"/>
                <w:color w:val="000000"/>
                <w:szCs w:val="20"/>
              </w:rPr>
              <w:t>Valdera</w:t>
            </w:r>
            <w:proofErr w:type="spellEnd"/>
          </w:p>
        </w:tc>
        <w:tc>
          <w:tcPr>
            <w:tcW w:w="3870" w:type="dxa"/>
            <w:vAlign w:val="center"/>
          </w:tcPr>
          <w:p w14:paraId="0377F50F" w14:textId="4017D13B" w:rsidR="00D01F8A" w:rsidRPr="00FA0B5E" w:rsidRDefault="00D01F8A" w:rsidP="00D01F8A">
            <w:pPr>
              <w:pStyle w:val="Names"/>
            </w:pPr>
            <w:r>
              <w:rPr>
                <w:rFonts w:cs="Arial"/>
                <w:szCs w:val="20"/>
              </w:rPr>
              <w:t>TEAMS</w:t>
            </w:r>
          </w:p>
        </w:tc>
        <w:tc>
          <w:tcPr>
            <w:tcW w:w="2160" w:type="dxa"/>
          </w:tcPr>
          <w:p w14:paraId="2C00EF48" w14:textId="77777777" w:rsidR="00D01F8A" w:rsidRPr="00FA0B5E" w:rsidRDefault="00D01F8A" w:rsidP="00D01F8A">
            <w:pPr>
              <w:pStyle w:val="Names"/>
            </w:pPr>
          </w:p>
        </w:tc>
      </w:tr>
      <w:tr w:rsidR="00D01F8A" w:rsidRPr="00FA0B5E" w14:paraId="6713C659" w14:textId="77777777" w:rsidTr="00D01F8A">
        <w:tc>
          <w:tcPr>
            <w:tcW w:w="295" w:type="dxa"/>
          </w:tcPr>
          <w:p w14:paraId="006F65BD" w14:textId="77777777" w:rsidR="00D01F8A" w:rsidRPr="00FA0B5E" w:rsidRDefault="00D01F8A" w:rsidP="00D01F8A">
            <w:pPr>
              <w:pStyle w:val="Names"/>
            </w:pPr>
          </w:p>
        </w:tc>
        <w:tc>
          <w:tcPr>
            <w:tcW w:w="1998" w:type="dxa"/>
            <w:vAlign w:val="center"/>
          </w:tcPr>
          <w:p w14:paraId="4C9EBAA8" w14:textId="6CC29FC5" w:rsidR="00D01F8A" w:rsidRPr="00FA0B5E" w:rsidRDefault="00D01F8A" w:rsidP="00D01F8A">
            <w:pPr>
              <w:pStyle w:val="Names"/>
            </w:pPr>
            <w:r>
              <w:rPr>
                <w:rFonts w:cs="Arial"/>
                <w:color w:val="000000"/>
                <w:szCs w:val="20"/>
              </w:rPr>
              <w:t>Ian</w:t>
            </w:r>
          </w:p>
        </w:tc>
        <w:tc>
          <w:tcPr>
            <w:tcW w:w="1980" w:type="dxa"/>
            <w:vAlign w:val="center"/>
          </w:tcPr>
          <w:p w14:paraId="006BA550" w14:textId="01783285" w:rsidR="00D01F8A" w:rsidRPr="00FA0B5E" w:rsidRDefault="00D01F8A" w:rsidP="00D01F8A">
            <w:pPr>
              <w:pStyle w:val="Names"/>
            </w:pPr>
            <w:proofErr w:type="spellStart"/>
            <w:r>
              <w:rPr>
                <w:rFonts w:cs="Arial"/>
                <w:color w:val="000000"/>
                <w:szCs w:val="20"/>
              </w:rPr>
              <w:t>Palethorpe</w:t>
            </w:r>
            <w:proofErr w:type="spellEnd"/>
          </w:p>
        </w:tc>
        <w:tc>
          <w:tcPr>
            <w:tcW w:w="3870" w:type="dxa"/>
            <w:vAlign w:val="center"/>
          </w:tcPr>
          <w:p w14:paraId="3CB1AAAE" w14:textId="7B36C5CB" w:rsidR="00D01F8A" w:rsidRPr="00FA0B5E" w:rsidRDefault="00D01F8A" w:rsidP="00D01F8A">
            <w:pPr>
              <w:pStyle w:val="Names"/>
            </w:pPr>
            <w:proofErr w:type="spellStart"/>
            <w:r>
              <w:rPr>
                <w:rFonts w:cs="Arial"/>
                <w:szCs w:val="20"/>
              </w:rPr>
              <w:t>Meggitt</w:t>
            </w:r>
            <w:proofErr w:type="spellEnd"/>
            <w:r>
              <w:rPr>
                <w:rFonts w:cs="Arial"/>
                <w:szCs w:val="20"/>
              </w:rPr>
              <w:t xml:space="preserve"> polymers and composites</w:t>
            </w:r>
          </w:p>
        </w:tc>
        <w:tc>
          <w:tcPr>
            <w:tcW w:w="2160" w:type="dxa"/>
            <w:tcMar>
              <w:right w:w="0" w:type="dxa"/>
            </w:tcMar>
          </w:tcPr>
          <w:p w14:paraId="06EDAD08" w14:textId="77777777" w:rsidR="00D01F8A" w:rsidRPr="00FA0B5E" w:rsidRDefault="00D01F8A" w:rsidP="00D01F8A">
            <w:pPr>
              <w:pStyle w:val="Names"/>
            </w:pPr>
          </w:p>
        </w:tc>
      </w:tr>
      <w:tr w:rsidR="00D01F8A" w:rsidRPr="00FA0B5E" w14:paraId="0B4CC7AA" w14:textId="77777777" w:rsidTr="00D01F8A">
        <w:tc>
          <w:tcPr>
            <w:tcW w:w="295" w:type="dxa"/>
          </w:tcPr>
          <w:p w14:paraId="7CAD383E" w14:textId="77777777" w:rsidR="00D01F8A" w:rsidRPr="00FA0B5E" w:rsidRDefault="00D01F8A" w:rsidP="00D01F8A">
            <w:pPr>
              <w:pStyle w:val="Names"/>
            </w:pPr>
          </w:p>
        </w:tc>
        <w:tc>
          <w:tcPr>
            <w:tcW w:w="1998" w:type="dxa"/>
            <w:vAlign w:val="center"/>
          </w:tcPr>
          <w:p w14:paraId="1C53A2A7" w14:textId="6A2C26C2" w:rsidR="00D01F8A" w:rsidRPr="00FA0B5E" w:rsidRDefault="00D01F8A" w:rsidP="00D01F8A">
            <w:pPr>
              <w:pStyle w:val="Names"/>
            </w:pPr>
            <w:r>
              <w:rPr>
                <w:rFonts w:cs="Arial"/>
                <w:color w:val="000000"/>
                <w:szCs w:val="20"/>
              </w:rPr>
              <w:t>Martyn</w:t>
            </w:r>
          </w:p>
        </w:tc>
        <w:tc>
          <w:tcPr>
            <w:tcW w:w="1980" w:type="dxa"/>
            <w:vAlign w:val="center"/>
          </w:tcPr>
          <w:p w14:paraId="4F93AB85" w14:textId="3AD7DDE8" w:rsidR="00D01F8A" w:rsidRPr="00FA0B5E" w:rsidRDefault="00D01F8A" w:rsidP="00D01F8A">
            <w:pPr>
              <w:pStyle w:val="Names"/>
            </w:pPr>
            <w:r>
              <w:rPr>
                <w:rFonts w:cs="Arial"/>
                <w:color w:val="000000"/>
                <w:szCs w:val="20"/>
              </w:rPr>
              <w:t>Perks</w:t>
            </w:r>
          </w:p>
        </w:tc>
        <w:tc>
          <w:tcPr>
            <w:tcW w:w="3870" w:type="dxa"/>
            <w:vAlign w:val="center"/>
          </w:tcPr>
          <w:p w14:paraId="6F27F8C3" w14:textId="0668E9AC" w:rsidR="00D01F8A" w:rsidRPr="00FA0B5E" w:rsidRDefault="00D01F8A" w:rsidP="00D01F8A">
            <w:pPr>
              <w:pStyle w:val="Names"/>
            </w:pPr>
            <w:proofErr w:type="spellStart"/>
            <w:r>
              <w:rPr>
                <w:rFonts w:cs="Arial"/>
                <w:szCs w:val="20"/>
              </w:rPr>
              <w:t>Tods</w:t>
            </w:r>
            <w:proofErr w:type="spellEnd"/>
            <w:r>
              <w:rPr>
                <w:rFonts w:cs="Arial"/>
                <w:szCs w:val="20"/>
              </w:rPr>
              <w:t xml:space="preserve"> Aerospace (Trading as AGC </w:t>
            </w:r>
            <w:proofErr w:type="spellStart"/>
            <w:r>
              <w:rPr>
                <w:rFonts w:cs="Arial"/>
                <w:szCs w:val="20"/>
              </w:rPr>
              <w:t>Aerocomposites</w:t>
            </w:r>
            <w:proofErr w:type="spellEnd"/>
            <w:r>
              <w:rPr>
                <w:rFonts w:cs="Arial"/>
                <w:szCs w:val="20"/>
              </w:rPr>
              <w:t>)</w:t>
            </w:r>
          </w:p>
        </w:tc>
        <w:tc>
          <w:tcPr>
            <w:tcW w:w="2160" w:type="dxa"/>
          </w:tcPr>
          <w:p w14:paraId="6B7F3CCF" w14:textId="77777777" w:rsidR="00D01F8A" w:rsidRPr="00FA0B5E" w:rsidRDefault="00D01F8A" w:rsidP="00D01F8A">
            <w:pPr>
              <w:pStyle w:val="Names"/>
            </w:pPr>
          </w:p>
        </w:tc>
      </w:tr>
      <w:tr w:rsidR="00D01F8A" w:rsidRPr="00FA0B5E" w14:paraId="75AE6939" w14:textId="77777777" w:rsidTr="00D01F8A">
        <w:tc>
          <w:tcPr>
            <w:tcW w:w="295" w:type="dxa"/>
          </w:tcPr>
          <w:p w14:paraId="67CAB1D0" w14:textId="77777777" w:rsidR="00D01F8A" w:rsidRPr="00FA0B5E" w:rsidRDefault="00D01F8A" w:rsidP="00D01F8A">
            <w:pPr>
              <w:pStyle w:val="Names"/>
            </w:pPr>
          </w:p>
        </w:tc>
        <w:tc>
          <w:tcPr>
            <w:tcW w:w="1998" w:type="dxa"/>
            <w:vAlign w:val="center"/>
          </w:tcPr>
          <w:p w14:paraId="6614770A" w14:textId="01D91D8A" w:rsidR="00D01F8A" w:rsidRPr="00FA0B5E" w:rsidRDefault="00D01F8A" w:rsidP="00D01F8A">
            <w:pPr>
              <w:pStyle w:val="Names"/>
            </w:pPr>
            <w:r>
              <w:rPr>
                <w:rFonts w:cs="Arial"/>
                <w:color w:val="000000"/>
                <w:szCs w:val="20"/>
              </w:rPr>
              <w:t>Kevin</w:t>
            </w:r>
          </w:p>
        </w:tc>
        <w:tc>
          <w:tcPr>
            <w:tcW w:w="1980" w:type="dxa"/>
            <w:vAlign w:val="center"/>
          </w:tcPr>
          <w:p w14:paraId="3A27ABDA" w14:textId="014EF780" w:rsidR="00D01F8A" w:rsidRPr="00FA0B5E" w:rsidRDefault="00D01F8A" w:rsidP="00D01F8A">
            <w:pPr>
              <w:pStyle w:val="Names"/>
            </w:pPr>
            <w:r>
              <w:rPr>
                <w:rFonts w:cs="Arial"/>
                <w:color w:val="000000"/>
                <w:szCs w:val="20"/>
              </w:rPr>
              <w:t>Robinson</w:t>
            </w:r>
          </w:p>
        </w:tc>
        <w:tc>
          <w:tcPr>
            <w:tcW w:w="3870" w:type="dxa"/>
            <w:vAlign w:val="center"/>
          </w:tcPr>
          <w:p w14:paraId="1EF88F48" w14:textId="4D799E1A" w:rsidR="00D01F8A" w:rsidRPr="00FA0B5E" w:rsidRDefault="00D01F8A" w:rsidP="00D01F8A">
            <w:pPr>
              <w:pStyle w:val="Names"/>
            </w:pPr>
            <w:proofErr w:type="spellStart"/>
            <w:r>
              <w:rPr>
                <w:rFonts w:cs="Arial"/>
                <w:szCs w:val="20"/>
              </w:rPr>
              <w:t>Eurotherm</w:t>
            </w:r>
            <w:proofErr w:type="spellEnd"/>
            <w:r>
              <w:rPr>
                <w:rFonts w:cs="Arial"/>
                <w:szCs w:val="20"/>
              </w:rPr>
              <w:t xml:space="preserve"> Ltd by Schneider Electric</w:t>
            </w:r>
          </w:p>
        </w:tc>
        <w:tc>
          <w:tcPr>
            <w:tcW w:w="2160" w:type="dxa"/>
          </w:tcPr>
          <w:p w14:paraId="409D82C4" w14:textId="77777777" w:rsidR="00D01F8A" w:rsidRPr="00FA0B5E" w:rsidRDefault="00D01F8A" w:rsidP="00D01F8A">
            <w:pPr>
              <w:pStyle w:val="Names"/>
            </w:pPr>
          </w:p>
        </w:tc>
      </w:tr>
      <w:tr w:rsidR="00D01F8A" w:rsidRPr="00FA0B5E" w14:paraId="000CEF06" w14:textId="77777777" w:rsidTr="00D01F8A">
        <w:tc>
          <w:tcPr>
            <w:tcW w:w="295" w:type="dxa"/>
          </w:tcPr>
          <w:p w14:paraId="7B0EB774" w14:textId="77777777" w:rsidR="00D01F8A" w:rsidRPr="00FA0B5E" w:rsidRDefault="00D01F8A" w:rsidP="00D01F8A">
            <w:pPr>
              <w:pStyle w:val="Names"/>
            </w:pPr>
          </w:p>
        </w:tc>
        <w:tc>
          <w:tcPr>
            <w:tcW w:w="1998" w:type="dxa"/>
            <w:vAlign w:val="center"/>
          </w:tcPr>
          <w:p w14:paraId="7EA0C849" w14:textId="4DB3298D" w:rsidR="00D01F8A" w:rsidRPr="00FA0B5E" w:rsidRDefault="00D01F8A" w:rsidP="00D01F8A">
            <w:pPr>
              <w:pStyle w:val="Names"/>
            </w:pPr>
            <w:r>
              <w:rPr>
                <w:rFonts w:cs="Arial"/>
                <w:color w:val="000000"/>
                <w:szCs w:val="20"/>
              </w:rPr>
              <w:t>Thomas</w:t>
            </w:r>
          </w:p>
        </w:tc>
        <w:tc>
          <w:tcPr>
            <w:tcW w:w="1980" w:type="dxa"/>
            <w:vAlign w:val="center"/>
          </w:tcPr>
          <w:p w14:paraId="79308F21" w14:textId="6D4DD259" w:rsidR="00D01F8A" w:rsidRPr="00FA0B5E" w:rsidRDefault="00D01F8A" w:rsidP="00D01F8A">
            <w:pPr>
              <w:pStyle w:val="Names"/>
            </w:pPr>
            <w:proofErr w:type="spellStart"/>
            <w:r>
              <w:rPr>
                <w:rFonts w:cs="Arial"/>
                <w:color w:val="000000"/>
                <w:szCs w:val="20"/>
              </w:rPr>
              <w:t>Ruecker</w:t>
            </w:r>
            <w:proofErr w:type="spellEnd"/>
          </w:p>
        </w:tc>
        <w:tc>
          <w:tcPr>
            <w:tcW w:w="3870" w:type="dxa"/>
            <w:vAlign w:val="center"/>
          </w:tcPr>
          <w:p w14:paraId="56EFD382" w14:textId="5D8B8F26" w:rsidR="00D01F8A" w:rsidRPr="00FA0B5E" w:rsidRDefault="00D01F8A" w:rsidP="00D01F8A">
            <w:pPr>
              <w:pStyle w:val="Names"/>
            </w:pPr>
            <w:r>
              <w:rPr>
                <w:rFonts w:cs="Arial"/>
                <w:szCs w:val="20"/>
              </w:rPr>
              <w:t>Schneider Electric Systems Germany GmbH EUROTHERM</w:t>
            </w:r>
          </w:p>
        </w:tc>
        <w:tc>
          <w:tcPr>
            <w:tcW w:w="2160" w:type="dxa"/>
          </w:tcPr>
          <w:p w14:paraId="4991F911" w14:textId="77777777" w:rsidR="00D01F8A" w:rsidRPr="00FA0B5E" w:rsidRDefault="00D01F8A" w:rsidP="00D01F8A">
            <w:pPr>
              <w:pStyle w:val="Names"/>
            </w:pPr>
          </w:p>
        </w:tc>
      </w:tr>
      <w:tr w:rsidR="00D01F8A" w:rsidRPr="00FA0B5E" w14:paraId="0924C411" w14:textId="77777777" w:rsidTr="00D01F8A">
        <w:tc>
          <w:tcPr>
            <w:tcW w:w="295" w:type="dxa"/>
          </w:tcPr>
          <w:p w14:paraId="5442935B" w14:textId="30D0DBCF" w:rsidR="00D01F8A" w:rsidRPr="00FA0B5E" w:rsidRDefault="003E614D" w:rsidP="00D01F8A">
            <w:pPr>
              <w:pStyle w:val="Names"/>
            </w:pPr>
            <w:r>
              <w:t>*</w:t>
            </w:r>
          </w:p>
        </w:tc>
        <w:tc>
          <w:tcPr>
            <w:tcW w:w="1998" w:type="dxa"/>
            <w:vAlign w:val="center"/>
          </w:tcPr>
          <w:p w14:paraId="191BFA27" w14:textId="4DFF9785" w:rsidR="00D01F8A" w:rsidRPr="00FA0B5E" w:rsidRDefault="00D01F8A" w:rsidP="00D01F8A">
            <w:pPr>
              <w:pStyle w:val="Names"/>
            </w:pPr>
            <w:r>
              <w:rPr>
                <w:rFonts w:cs="Arial"/>
                <w:color w:val="000000"/>
                <w:szCs w:val="20"/>
              </w:rPr>
              <w:t>Jeff</w:t>
            </w:r>
          </w:p>
        </w:tc>
        <w:tc>
          <w:tcPr>
            <w:tcW w:w="1980" w:type="dxa"/>
            <w:vAlign w:val="center"/>
          </w:tcPr>
          <w:p w14:paraId="615879D1" w14:textId="6164A6AD" w:rsidR="00D01F8A" w:rsidRPr="00FA0B5E" w:rsidRDefault="00D01F8A" w:rsidP="00D01F8A">
            <w:pPr>
              <w:pStyle w:val="Names"/>
            </w:pPr>
            <w:proofErr w:type="spellStart"/>
            <w:r>
              <w:rPr>
                <w:rFonts w:cs="Arial"/>
                <w:color w:val="000000"/>
                <w:szCs w:val="20"/>
              </w:rPr>
              <w:t>Rybolt</w:t>
            </w:r>
            <w:proofErr w:type="spellEnd"/>
          </w:p>
        </w:tc>
        <w:tc>
          <w:tcPr>
            <w:tcW w:w="3870" w:type="dxa"/>
            <w:vAlign w:val="center"/>
          </w:tcPr>
          <w:p w14:paraId="1A4623FD" w14:textId="6D5B211F" w:rsidR="00D01F8A" w:rsidRPr="00FA0B5E" w:rsidRDefault="00D01F8A" w:rsidP="00D01F8A">
            <w:pPr>
              <w:pStyle w:val="Names"/>
            </w:pPr>
            <w:r>
              <w:rPr>
                <w:rFonts w:cs="Arial"/>
                <w:szCs w:val="20"/>
              </w:rPr>
              <w:t>ACE</w:t>
            </w:r>
          </w:p>
        </w:tc>
        <w:tc>
          <w:tcPr>
            <w:tcW w:w="2160" w:type="dxa"/>
          </w:tcPr>
          <w:p w14:paraId="0FDF6B51" w14:textId="77777777" w:rsidR="00D01F8A" w:rsidRPr="00FA0B5E" w:rsidRDefault="00D01F8A" w:rsidP="00D01F8A">
            <w:pPr>
              <w:pStyle w:val="Names"/>
            </w:pPr>
          </w:p>
        </w:tc>
      </w:tr>
      <w:tr w:rsidR="00D01F8A" w:rsidRPr="00FA0B5E" w14:paraId="541D1BB3" w14:textId="77777777" w:rsidTr="00D01F8A">
        <w:tc>
          <w:tcPr>
            <w:tcW w:w="295" w:type="dxa"/>
          </w:tcPr>
          <w:p w14:paraId="578958FF" w14:textId="578D6E0A" w:rsidR="00D01F8A" w:rsidRPr="00FA0B5E" w:rsidRDefault="003E614D" w:rsidP="00D01F8A">
            <w:pPr>
              <w:pStyle w:val="Names"/>
            </w:pPr>
            <w:r>
              <w:t>*</w:t>
            </w:r>
          </w:p>
        </w:tc>
        <w:tc>
          <w:tcPr>
            <w:tcW w:w="1998" w:type="dxa"/>
            <w:vAlign w:val="center"/>
          </w:tcPr>
          <w:p w14:paraId="4B280CD2" w14:textId="5C12A024" w:rsidR="00D01F8A" w:rsidRPr="00FA0B5E" w:rsidRDefault="00D01F8A" w:rsidP="00D01F8A">
            <w:pPr>
              <w:pStyle w:val="Names"/>
            </w:pPr>
            <w:r>
              <w:rPr>
                <w:rFonts w:cs="Arial"/>
                <w:color w:val="000000"/>
                <w:szCs w:val="20"/>
              </w:rPr>
              <w:t>Tammi</w:t>
            </w:r>
          </w:p>
        </w:tc>
        <w:tc>
          <w:tcPr>
            <w:tcW w:w="1980" w:type="dxa"/>
            <w:vAlign w:val="center"/>
          </w:tcPr>
          <w:p w14:paraId="5A80BA7D" w14:textId="519664E9" w:rsidR="00D01F8A" w:rsidRPr="00FA0B5E" w:rsidRDefault="00D01F8A" w:rsidP="00D01F8A">
            <w:pPr>
              <w:pStyle w:val="Names"/>
            </w:pPr>
            <w:r>
              <w:rPr>
                <w:rFonts w:cs="Arial"/>
                <w:color w:val="000000"/>
                <w:szCs w:val="20"/>
              </w:rPr>
              <w:t>Schubert</w:t>
            </w:r>
          </w:p>
        </w:tc>
        <w:tc>
          <w:tcPr>
            <w:tcW w:w="3870" w:type="dxa"/>
            <w:vAlign w:val="center"/>
          </w:tcPr>
          <w:p w14:paraId="177F4453" w14:textId="11AA24B3" w:rsidR="00D01F8A" w:rsidRPr="00FA0B5E" w:rsidRDefault="00D01F8A" w:rsidP="00D01F8A">
            <w:pPr>
              <w:pStyle w:val="Names"/>
            </w:pPr>
            <w:proofErr w:type="spellStart"/>
            <w:r>
              <w:rPr>
                <w:rFonts w:cs="Arial"/>
                <w:szCs w:val="20"/>
              </w:rPr>
              <w:t>Helicomb</w:t>
            </w:r>
            <w:proofErr w:type="spellEnd"/>
            <w:r>
              <w:rPr>
                <w:rFonts w:cs="Arial"/>
                <w:szCs w:val="20"/>
              </w:rPr>
              <w:t xml:space="preserve"> Intl. Inc.</w:t>
            </w:r>
          </w:p>
        </w:tc>
        <w:tc>
          <w:tcPr>
            <w:tcW w:w="2160" w:type="dxa"/>
          </w:tcPr>
          <w:p w14:paraId="086CE1BF" w14:textId="77777777" w:rsidR="00D01F8A" w:rsidRPr="00FA0B5E" w:rsidRDefault="00D01F8A" w:rsidP="00D01F8A">
            <w:pPr>
              <w:pStyle w:val="Names"/>
            </w:pPr>
          </w:p>
        </w:tc>
      </w:tr>
      <w:tr w:rsidR="00D01F8A" w:rsidRPr="00FA0B5E" w14:paraId="7DA72B16" w14:textId="77777777" w:rsidTr="00D01F8A">
        <w:tc>
          <w:tcPr>
            <w:tcW w:w="295" w:type="dxa"/>
          </w:tcPr>
          <w:p w14:paraId="53790D6F" w14:textId="67C3474D" w:rsidR="00D01F8A" w:rsidRPr="00FA0B5E" w:rsidRDefault="003E614D" w:rsidP="00D01F8A">
            <w:pPr>
              <w:pStyle w:val="Names"/>
            </w:pPr>
            <w:r>
              <w:t>*</w:t>
            </w:r>
          </w:p>
        </w:tc>
        <w:tc>
          <w:tcPr>
            <w:tcW w:w="1998" w:type="dxa"/>
            <w:vAlign w:val="center"/>
          </w:tcPr>
          <w:p w14:paraId="66053EC1" w14:textId="474EA9A3" w:rsidR="00D01F8A" w:rsidRPr="00FA0B5E" w:rsidRDefault="00D01F8A" w:rsidP="00D01F8A">
            <w:pPr>
              <w:pStyle w:val="Names"/>
            </w:pPr>
            <w:r>
              <w:rPr>
                <w:rFonts w:cs="Arial"/>
                <w:color w:val="000000"/>
                <w:szCs w:val="20"/>
              </w:rPr>
              <w:t>Arno</w:t>
            </w:r>
          </w:p>
        </w:tc>
        <w:tc>
          <w:tcPr>
            <w:tcW w:w="1980" w:type="dxa"/>
            <w:vAlign w:val="center"/>
          </w:tcPr>
          <w:p w14:paraId="72454D60" w14:textId="2FCEBE6A" w:rsidR="00D01F8A" w:rsidRPr="00FA0B5E" w:rsidRDefault="00D01F8A" w:rsidP="00D01F8A">
            <w:pPr>
              <w:pStyle w:val="Names"/>
            </w:pPr>
            <w:proofErr w:type="spellStart"/>
            <w:r>
              <w:rPr>
                <w:rFonts w:cs="Arial"/>
                <w:color w:val="000000"/>
                <w:szCs w:val="20"/>
              </w:rPr>
              <w:t>Toelkes</w:t>
            </w:r>
            <w:proofErr w:type="spellEnd"/>
          </w:p>
        </w:tc>
        <w:tc>
          <w:tcPr>
            <w:tcW w:w="3870" w:type="dxa"/>
            <w:vAlign w:val="center"/>
          </w:tcPr>
          <w:p w14:paraId="67B63EDA" w14:textId="296BA713" w:rsidR="00D01F8A" w:rsidRPr="00FA0B5E" w:rsidRDefault="00D01F8A" w:rsidP="00D01F8A">
            <w:pPr>
              <w:pStyle w:val="Names"/>
            </w:pPr>
            <w:r>
              <w:rPr>
                <w:rFonts w:cs="Arial"/>
                <w:szCs w:val="20"/>
              </w:rPr>
              <w:t>Euro-Composites</w:t>
            </w:r>
          </w:p>
        </w:tc>
        <w:tc>
          <w:tcPr>
            <w:tcW w:w="2160" w:type="dxa"/>
          </w:tcPr>
          <w:p w14:paraId="55962F73" w14:textId="77777777" w:rsidR="00D01F8A" w:rsidRPr="00FA0B5E" w:rsidRDefault="00D01F8A" w:rsidP="00D01F8A">
            <w:pPr>
              <w:pStyle w:val="Names"/>
            </w:pPr>
          </w:p>
        </w:tc>
      </w:tr>
      <w:tr w:rsidR="00D01F8A" w:rsidRPr="00FA0B5E" w14:paraId="4EADC675" w14:textId="77777777" w:rsidTr="00D01F8A">
        <w:tc>
          <w:tcPr>
            <w:tcW w:w="295" w:type="dxa"/>
          </w:tcPr>
          <w:p w14:paraId="2BFC7484" w14:textId="77777777" w:rsidR="00D01F8A" w:rsidRPr="00FA0B5E" w:rsidRDefault="00D01F8A" w:rsidP="00D01F8A">
            <w:pPr>
              <w:pStyle w:val="Names"/>
            </w:pPr>
          </w:p>
        </w:tc>
        <w:tc>
          <w:tcPr>
            <w:tcW w:w="1998" w:type="dxa"/>
            <w:vAlign w:val="center"/>
          </w:tcPr>
          <w:p w14:paraId="0F0EAE0B" w14:textId="21F55115" w:rsidR="00D01F8A" w:rsidRPr="00FA0B5E" w:rsidRDefault="00D01F8A" w:rsidP="00D01F8A">
            <w:pPr>
              <w:pStyle w:val="Names"/>
            </w:pPr>
            <w:proofErr w:type="spellStart"/>
            <w:r>
              <w:rPr>
                <w:rFonts w:cs="Arial"/>
                <w:color w:val="000000"/>
                <w:szCs w:val="20"/>
              </w:rPr>
              <w:t>Francesc</w:t>
            </w:r>
            <w:proofErr w:type="spellEnd"/>
          </w:p>
        </w:tc>
        <w:tc>
          <w:tcPr>
            <w:tcW w:w="1980" w:type="dxa"/>
            <w:vAlign w:val="center"/>
          </w:tcPr>
          <w:p w14:paraId="4137976A" w14:textId="5B34498D" w:rsidR="00D01F8A" w:rsidRPr="00FA0B5E" w:rsidRDefault="00D01F8A" w:rsidP="00D01F8A">
            <w:pPr>
              <w:pStyle w:val="Names"/>
            </w:pPr>
            <w:r>
              <w:rPr>
                <w:rFonts w:cs="Arial"/>
                <w:color w:val="000000"/>
                <w:szCs w:val="20"/>
              </w:rPr>
              <w:t xml:space="preserve">Tort </w:t>
            </w:r>
            <w:proofErr w:type="spellStart"/>
            <w:r>
              <w:rPr>
                <w:rFonts w:cs="Arial"/>
                <w:color w:val="000000"/>
                <w:szCs w:val="20"/>
              </w:rPr>
              <w:t>Santacana</w:t>
            </w:r>
            <w:proofErr w:type="spellEnd"/>
          </w:p>
        </w:tc>
        <w:tc>
          <w:tcPr>
            <w:tcW w:w="3870" w:type="dxa"/>
            <w:vAlign w:val="center"/>
          </w:tcPr>
          <w:p w14:paraId="0CB898EC" w14:textId="7FF68587" w:rsidR="00D01F8A" w:rsidRPr="00FA0B5E" w:rsidRDefault="00D01F8A" w:rsidP="00D01F8A">
            <w:pPr>
              <w:pStyle w:val="Names"/>
            </w:pPr>
            <w:proofErr w:type="spellStart"/>
            <w:r>
              <w:rPr>
                <w:rFonts w:cs="Arial"/>
                <w:szCs w:val="20"/>
              </w:rPr>
              <w:t>Instron</w:t>
            </w:r>
            <w:proofErr w:type="spellEnd"/>
          </w:p>
        </w:tc>
        <w:tc>
          <w:tcPr>
            <w:tcW w:w="2160" w:type="dxa"/>
          </w:tcPr>
          <w:p w14:paraId="20CF604A" w14:textId="77777777" w:rsidR="00D01F8A" w:rsidRPr="00FA0B5E" w:rsidRDefault="00D01F8A" w:rsidP="00D01F8A">
            <w:pPr>
              <w:pStyle w:val="Names"/>
            </w:pPr>
          </w:p>
        </w:tc>
      </w:tr>
      <w:tr w:rsidR="00D01F8A" w:rsidRPr="00FA0B5E" w14:paraId="0C1E447F" w14:textId="77777777" w:rsidTr="00D01F8A">
        <w:tc>
          <w:tcPr>
            <w:tcW w:w="295" w:type="dxa"/>
          </w:tcPr>
          <w:p w14:paraId="1264E528" w14:textId="77777777" w:rsidR="00D01F8A" w:rsidRPr="00FA0B5E" w:rsidRDefault="00D01F8A" w:rsidP="00D01F8A">
            <w:pPr>
              <w:pStyle w:val="Names"/>
            </w:pPr>
          </w:p>
        </w:tc>
        <w:tc>
          <w:tcPr>
            <w:tcW w:w="1998" w:type="dxa"/>
            <w:vAlign w:val="center"/>
          </w:tcPr>
          <w:p w14:paraId="43B7D91E" w14:textId="2F6D8E0B" w:rsidR="00D01F8A" w:rsidRPr="00FA0B5E" w:rsidRDefault="00D01F8A" w:rsidP="00D01F8A">
            <w:pPr>
              <w:pStyle w:val="Names"/>
            </w:pPr>
            <w:r>
              <w:rPr>
                <w:rFonts w:cs="Arial"/>
                <w:color w:val="000000"/>
                <w:szCs w:val="20"/>
              </w:rPr>
              <w:t>Dean</w:t>
            </w:r>
          </w:p>
        </w:tc>
        <w:tc>
          <w:tcPr>
            <w:tcW w:w="1980" w:type="dxa"/>
            <w:vAlign w:val="center"/>
          </w:tcPr>
          <w:p w14:paraId="7F112677" w14:textId="18EF1B88" w:rsidR="00D01F8A" w:rsidRPr="00FA0B5E" w:rsidRDefault="00D01F8A" w:rsidP="00D01F8A">
            <w:pPr>
              <w:pStyle w:val="Names"/>
            </w:pPr>
            <w:r>
              <w:rPr>
                <w:rFonts w:cs="Arial"/>
                <w:color w:val="000000"/>
                <w:szCs w:val="20"/>
              </w:rPr>
              <w:t>Unwin</w:t>
            </w:r>
          </w:p>
        </w:tc>
        <w:tc>
          <w:tcPr>
            <w:tcW w:w="3870" w:type="dxa"/>
            <w:vAlign w:val="center"/>
          </w:tcPr>
          <w:p w14:paraId="4FFDA9E0" w14:textId="27FFFA96" w:rsidR="00D01F8A" w:rsidRPr="00FA0B5E" w:rsidRDefault="00D01F8A" w:rsidP="00D01F8A">
            <w:pPr>
              <w:pStyle w:val="Names"/>
            </w:pPr>
            <w:r>
              <w:rPr>
                <w:rFonts w:cs="Arial"/>
                <w:szCs w:val="20"/>
              </w:rPr>
              <w:t>Senior Aerospace BWT</w:t>
            </w:r>
          </w:p>
        </w:tc>
        <w:tc>
          <w:tcPr>
            <w:tcW w:w="2160" w:type="dxa"/>
          </w:tcPr>
          <w:p w14:paraId="516ADFF3" w14:textId="77777777" w:rsidR="00D01F8A" w:rsidRPr="00FA0B5E" w:rsidRDefault="00D01F8A" w:rsidP="00D01F8A">
            <w:pPr>
              <w:pStyle w:val="Names"/>
            </w:pPr>
          </w:p>
        </w:tc>
      </w:tr>
      <w:tr w:rsidR="00D01F8A" w:rsidRPr="00FA0B5E" w14:paraId="1B0347D2" w14:textId="77777777" w:rsidTr="00D01F8A">
        <w:tc>
          <w:tcPr>
            <w:tcW w:w="295" w:type="dxa"/>
          </w:tcPr>
          <w:p w14:paraId="301F7FC7" w14:textId="77777777" w:rsidR="00D01F8A" w:rsidRPr="00FA0B5E" w:rsidRDefault="00D01F8A" w:rsidP="00D01F8A">
            <w:pPr>
              <w:pStyle w:val="Names"/>
            </w:pPr>
          </w:p>
        </w:tc>
        <w:tc>
          <w:tcPr>
            <w:tcW w:w="1998" w:type="dxa"/>
            <w:vAlign w:val="center"/>
          </w:tcPr>
          <w:p w14:paraId="4375C77D" w14:textId="223D1F97" w:rsidR="00D01F8A" w:rsidRPr="00FA0B5E" w:rsidRDefault="00D01F8A" w:rsidP="00D01F8A">
            <w:pPr>
              <w:pStyle w:val="Names"/>
            </w:pPr>
            <w:r>
              <w:rPr>
                <w:rFonts w:cs="Arial"/>
                <w:color w:val="000000"/>
                <w:szCs w:val="20"/>
              </w:rPr>
              <w:t>Nancy E</w:t>
            </w:r>
          </w:p>
        </w:tc>
        <w:tc>
          <w:tcPr>
            <w:tcW w:w="1980" w:type="dxa"/>
            <w:vAlign w:val="center"/>
          </w:tcPr>
          <w:p w14:paraId="1872EA38" w14:textId="1DF1A831" w:rsidR="00D01F8A" w:rsidRPr="00FA0B5E" w:rsidRDefault="00D01F8A" w:rsidP="00D01F8A">
            <w:pPr>
              <w:pStyle w:val="Names"/>
            </w:pPr>
            <w:proofErr w:type="spellStart"/>
            <w:r>
              <w:rPr>
                <w:rFonts w:cs="Arial"/>
                <w:color w:val="000000"/>
                <w:szCs w:val="20"/>
              </w:rPr>
              <w:t>Vancil</w:t>
            </w:r>
            <w:proofErr w:type="spellEnd"/>
          </w:p>
        </w:tc>
        <w:tc>
          <w:tcPr>
            <w:tcW w:w="3870" w:type="dxa"/>
            <w:vAlign w:val="center"/>
          </w:tcPr>
          <w:p w14:paraId="0B9017BA" w14:textId="5ACE2C73" w:rsidR="00D01F8A" w:rsidRPr="00FA0B5E" w:rsidRDefault="00D01F8A" w:rsidP="00D01F8A">
            <w:pPr>
              <w:pStyle w:val="Names"/>
            </w:pPr>
            <w:r>
              <w:rPr>
                <w:rFonts w:cs="Arial"/>
                <w:szCs w:val="20"/>
              </w:rPr>
              <w:t>Toray Carbon Fibers America</w:t>
            </w:r>
          </w:p>
        </w:tc>
        <w:tc>
          <w:tcPr>
            <w:tcW w:w="2160" w:type="dxa"/>
          </w:tcPr>
          <w:p w14:paraId="31EAE295" w14:textId="77777777" w:rsidR="00D01F8A" w:rsidRPr="00FA0B5E" w:rsidRDefault="00D01F8A" w:rsidP="00D01F8A">
            <w:pPr>
              <w:pStyle w:val="Names"/>
            </w:pPr>
          </w:p>
        </w:tc>
      </w:tr>
      <w:tr w:rsidR="00D01F8A" w:rsidRPr="00FA0B5E" w14:paraId="1180FF90" w14:textId="77777777" w:rsidTr="00D01F8A">
        <w:tc>
          <w:tcPr>
            <w:tcW w:w="295" w:type="dxa"/>
          </w:tcPr>
          <w:p w14:paraId="074D0F29" w14:textId="77777777" w:rsidR="00D01F8A" w:rsidRPr="00FA0B5E" w:rsidRDefault="00D01F8A" w:rsidP="00D01F8A">
            <w:pPr>
              <w:pStyle w:val="Names"/>
            </w:pPr>
          </w:p>
        </w:tc>
        <w:tc>
          <w:tcPr>
            <w:tcW w:w="1998" w:type="dxa"/>
            <w:vAlign w:val="center"/>
          </w:tcPr>
          <w:p w14:paraId="324B42E8" w14:textId="328C3103" w:rsidR="00D01F8A" w:rsidRPr="00FA0B5E" w:rsidRDefault="00D01F8A" w:rsidP="00D01F8A">
            <w:pPr>
              <w:pStyle w:val="Names"/>
            </w:pPr>
            <w:r>
              <w:rPr>
                <w:rFonts w:cs="Arial"/>
                <w:color w:val="000000"/>
                <w:szCs w:val="20"/>
              </w:rPr>
              <w:t>Ergun</w:t>
            </w:r>
          </w:p>
        </w:tc>
        <w:tc>
          <w:tcPr>
            <w:tcW w:w="1980" w:type="dxa"/>
            <w:vAlign w:val="center"/>
          </w:tcPr>
          <w:p w14:paraId="0C527BCD" w14:textId="474115E2" w:rsidR="00D01F8A" w:rsidRPr="00FA0B5E" w:rsidRDefault="00D01F8A" w:rsidP="00D01F8A">
            <w:pPr>
              <w:pStyle w:val="Names"/>
            </w:pPr>
            <w:proofErr w:type="spellStart"/>
            <w:r>
              <w:rPr>
                <w:rFonts w:cs="Arial"/>
                <w:color w:val="000000"/>
                <w:szCs w:val="20"/>
              </w:rPr>
              <w:t>Evrensel</w:t>
            </w:r>
            <w:proofErr w:type="spellEnd"/>
          </w:p>
        </w:tc>
        <w:tc>
          <w:tcPr>
            <w:tcW w:w="3870" w:type="dxa"/>
            <w:vAlign w:val="center"/>
          </w:tcPr>
          <w:p w14:paraId="53641FD1" w14:textId="26F1581E" w:rsidR="00D01F8A" w:rsidRPr="00FA0B5E" w:rsidRDefault="00D01F8A" w:rsidP="00D01F8A">
            <w:pPr>
              <w:pStyle w:val="Names"/>
            </w:pPr>
            <w:r>
              <w:rPr>
                <w:rFonts w:cs="Arial"/>
                <w:szCs w:val="20"/>
              </w:rPr>
              <w:t>TAI (TURKISH AEROSPACE INDUSTRIES, INC)</w:t>
            </w:r>
          </w:p>
        </w:tc>
        <w:tc>
          <w:tcPr>
            <w:tcW w:w="2160" w:type="dxa"/>
          </w:tcPr>
          <w:p w14:paraId="4325858B" w14:textId="77777777" w:rsidR="00D01F8A" w:rsidRPr="00FA0B5E" w:rsidRDefault="00D01F8A" w:rsidP="00D01F8A">
            <w:pPr>
              <w:pStyle w:val="Names"/>
            </w:pPr>
          </w:p>
        </w:tc>
      </w:tr>
      <w:tr w:rsidR="00D01F8A" w:rsidRPr="00FA0B5E" w14:paraId="64ABF10A" w14:textId="77777777" w:rsidTr="00D01F8A">
        <w:tc>
          <w:tcPr>
            <w:tcW w:w="295" w:type="dxa"/>
          </w:tcPr>
          <w:p w14:paraId="51D3D7D9" w14:textId="499354BA" w:rsidR="00D01F8A" w:rsidRPr="00FA0B5E" w:rsidRDefault="003E614D" w:rsidP="00D01F8A">
            <w:pPr>
              <w:pStyle w:val="Names"/>
            </w:pPr>
            <w:r>
              <w:t>*</w:t>
            </w:r>
          </w:p>
        </w:tc>
        <w:tc>
          <w:tcPr>
            <w:tcW w:w="1998" w:type="dxa"/>
            <w:vAlign w:val="center"/>
          </w:tcPr>
          <w:p w14:paraId="470C8403" w14:textId="13CE48A6" w:rsidR="00D01F8A" w:rsidRPr="00FA0B5E" w:rsidRDefault="00D01F8A" w:rsidP="00D01F8A">
            <w:pPr>
              <w:pStyle w:val="Names"/>
            </w:pPr>
            <w:r>
              <w:rPr>
                <w:rFonts w:cs="Arial"/>
                <w:color w:val="000000"/>
                <w:szCs w:val="20"/>
              </w:rPr>
              <w:t>Don</w:t>
            </w:r>
          </w:p>
        </w:tc>
        <w:tc>
          <w:tcPr>
            <w:tcW w:w="1980" w:type="dxa"/>
            <w:vAlign w:val="center"/>
          </w:tcPr>
          <w:p w14:paraId="46313B4F" w14:textId="6BC5C24C" w:rsidR="00D01F8A" w:rsidRPr="00FA0B5E" w:rsidRDefault="00D01F8A" w:rsidP="00D01F8A">
            <w:pPr>
              <w:pStyle w:val="Names"/>
            </w:pPr>
            <w:r>
              <w:rPr>
                <w:rFonts w:cs="Arial"/>
                <w:color w:val="000000"/>
                <w:szCs w:val="20"/>
              </w:rPr>
              <w:t>Russell</w:t>
            </w:r>
          </w:p>
        </w:tc>
        <w:tc>
          <w:tcPr>
            <w:tcW w:w="3870" w:type="dxa"/>
            <w:vAlign w:val="center"/>
          </w:tcPr>
          <w:p w14:paraId="69BD25D4" w14:textId="1CBBCE14" w:rsidR="00D01F8A" w:rsidRPr="00FA0B5E" w:rsidRDefault="00D01F8A" w:rsidP="00D01F8A">
            <w:pPr>
              <w:pStyle w:val="Names"/>
            </w:pPr>
            <w:r>
              <w:rPr>
                <w:rFonts w:cs="Arial"/>
                <w:szCs w:val="20"/>
              </w:rPr>
              <w:t>Toray Composites</w:t>
            </w:r>
          </w:p>
        </w:tc>
        <w:tc>
          <w:tcPr>
            <w:tcW w:w="2160" w:type="dxa"/>
          </w:tcPr>
          <w:p w14:paraId="186137F2" w14:textId="77777777" w:rsidR="00D01F8A" w:rsidRPr="00FA0B5E" w:rsidRDefault="00D01F8A" w:rsidP="00D01F8A">
            <w:pPr>
              <w:pStyle w:val="Names"/>
            </w:pPr>
          </w:p>
        </w:tc>
      </w:tr>
    </w:tbl>
    <w:p w14:paraId="267D89C4" w14:textId="77777777" w:rsidR="00FA0B5E" w:rsidRPr="00272E48" w:rsidRDefault="00FA0B5E" w:rsidP="00FC3F1E">
      <w:pPr>
        <w:pStyle w:val="Body"/>
        <w:keepNext/>
        <w:spacing w:before="200"/>
        <w:rPr>
          <w:b/>
          <w:i/>
          <w:u w:val="single"/>
        </w:rPr>
      </w:pPr>
      <w:r w:rsidRPr="00272E48">
        <w:rPr>
          <w:b/>
          <w:i/>
          <w:u w:val="single"/>
        </w:rPr>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AF7049" w:rsidRPr="00FA0B5E" w14:paraId="267D89C7" w14:textId="77777777" w:rsidTr="00D01F8A">
        <w:tc>
          <w:tcPr>
            <w:tcW w:w="2005" w:type="dxa"/>
            <w:vAlign w:val="bottom"/>
          </w:tcPr>
          <w:p w14:paraId="267D89C5" w14:textId="4C89578F" w:rsidR="00AF7049" w:rsidRPr="00E5519F" w:rsidRDefault="00AF7049" w:rsidP="00AF7049">
            <w:pPr>
              <w:pStyle w:val="Names"/>
              <w:rPr>
                <w:rFonts w:cs="Arial"/>
                <w:szCs w:val="20"/>
              </w:rPr>
            </w:pPr>
            <w:r w:rsidRPr="00E5519F">
              <w:rPr>
                <w:rFonts w:cs="Arial"/>
                <w:color w:val="000000"/>
                <w:szCs w:val="20"/>
              </w:rPr>
              <w:t>Michael</w:t>
            </w:r>
          </w:p>
        </w:tc>
        <w:tc>
          <w:tcPr>
            <w:tcW w:w="1980" w:type="dxa"/>
            <w:vAlign w:val="bottom"/>
          </w:tcPr>
          <w:p w14:paraId="267D89C6" w14:textId="4BF0DFF1" w:rsidR="00AF7049" w:rsidRPr="00E5519F" w:rsidRDefault="00AF7049" w:rsidP="00AF7049">
            <w:pPr>
              <w:pStyle w:val="Names"/>
              <w:rPr>
                <w:rFonts w:cs="Arial"/>
                <w:szCs w:val="20"/>
              </w:rPr>
            </w:pPr>
            <w:r w:rsidRPr="00E5519F">
              <w:rPr>
                <w:rFonts w:cs="Arial"/>
                <w:color w:val="000000"/>
                <w:szCs w:val="20"/>
              </w:rPr>
              <w:t>Graham</w:t>
            </w:r>
          </w:p>
        </w:tc>
      </w:tr>
      <w:tr w:rsidR="00E51455" w:rsidRPr="00FA0B5E" w14:paraId="267D89CA" w14:textId="77777777" w:rsidTr="00E51455">
        <w:tc>
          <w:tcPr>
            <w:tcW w:w="2005" w:type="dxa"/>
          </w:tcPr>
          <w:p w14:paraId="267D89C8" w14:textId="3D9FA376" w:rsidR="00E51455" w:rsidRPr="00E5519F" w:rsidRDefault="00AF7049" w:rsidP="00D01F8A">
            <w:pPr>
              <w:pStyle w:val="Names"/>
              <w:rPr>
                <w:rFonts w:cs="Arial"/>
                <w:szCs w:val="20"/>
              </w:rPr>
            </w:pPr>
            <w:r w:rsidRPr="00E5519F">
              <w:rPr>
                <w:rFonts w:cs="Arial"/>
                <w:szCs w:val="20"/>
              </w:rPr>
              <w:t>John</w:t>
            </w:r>
          </w:p>
        </w:tc>
        <w:tc>
          <w:tcPr>
            <w:tcW w:w="1980" w:type="dxa"/>
          </w:tcPr>
          <w:p w14:paraId="267D89C9" w14:textId="26B5B302" w:rsidR="00E51455" w:rsidRPr="00E5519F" w:rsidRDefault="00AF7049" w:rsidP="003B4D4F">
            <w:pPr>
              <w:pStyle w:val="Names"/>
              <w:rPr>
                <w:rFonts w:cs="Arial"/>
                <w:szCs w:val="20"/>
              </w:rPr>
            </w:pPr>
            <w:r w:rsidRPr="00E5519F">
              <w:rPr>
                <w:rFonts w:cs="Arial"/>
                <w:szCs w:val="20"/>
              </w:rPr>
              <w:t>Ti</w:t>
            </w:r>
            <w:r w:rsidR="003B4D4F" w:rsidRPr="00E5519F">
              <w:rPr>
                <w:rFonts w:cs="Arial"/>
                <w:szCs w:val="20"/>
              </w:rPr>
              <w:t>bma</w:t>
            </w:r>
          </w:p>
        </w:tc>
      </w:tr>
    </w:tbl>
    <w:p w14:paraId="267D89CE" w14:textId="77777777" w:rsidR="003B5FCD" w:rsidRDefault="003B5FCD" w:rsidP="003B5FCD">
      <w:pPr>
        <w:pStyle w:val="Body"/>
      </w:pPr>
    </w:p>
    <w:p w14:paraId="7CB2348A" w14:textId="77777777" w:rsidR="00CB23DE" w:rsidRDefault="00CB23DE" w:rsidP="00CB23DE">
      <w:pPr>
        <w:pStyle w:val="Heading2"/>
      </w:pPr>
      <w:bookmarkStart w:id="72" w:name="_Toc413649159"/>
      <w:bookmarkStart w:id="73" w:name="_Toc423514953"/>
      <w:bookmarkStart w:id="74" w:name="_Toc423515063"/>
      <w:bookmarkStart w:id="75" w:name="_Toc433807180"/>
      <w:bookmarkStart w:id="76" w:name="_Toc442782426"/>
      <w:bookmarkStart w:id="77" w:name="_Toc445819376"/>
      <w:r>
        <w:t>Safety Information:</w:t>
      </w:r>
      <w:bookmarkEnd w:id="72"/>
      <w:bookmarkEnd w:id="73"/>
      <w:bookmarkEnd w:id="74"/>
      <w:bookmarkEnd w:id="75"/>
      <w:bookmarkEnd w:id="76"/>
      <w:bookmarkEnd w:id="77"/>
    </w:p>
    <w:p w14:paraId="42C7DE4D" w14:textId="77777777" w:rsidR="00CB23DE" w:rsidRDefault="00CB23DE" w:rsidP="005D0139">
      <w:pPr>
        <w:pStyle w:val="Body"/>
      </w:pPr>
      <w:r>
        <w:t>Review Fire Exits in Meeting Room</w:t>
      </w:r>
    </w:p>
    <w:p w14:paraId="267D89CF" w14:textId="1875B529" w:rsidR="00FA0B5E" w:rsidRDefault="00CB23DE" w:rsidP="005D0139">
      <w:pPr>
        <w:pStyle w:val="Body"/>
      </w:pPr>
      <w:r>
        <w:t>Inform PRI Staff person of any emergencies</w:t>
      </w:r>
    </w:p>
    <w:p w14:paraId="76B3A4C2" w14:textId="77777777" w:rsidR="000C798D" w:rsidRDefault="000C798D" w:rsidP="000C798D">
      <w:pPr>
        <w:pStyle w:val="Sub-TopicDetail"/>
        <w:numPr>
          <w:ilvl w:val="0"/>
          <w:numId w:val="0"/>
        </w:numPr>
        <w:ind w:left="1080"/>
      </w:pPr>
    </w:p>
    <w:p w14:paraId="69A2752A" w14:textId="47F6F6AE" w:rsidR="000C798D" w:rsidRDefault="000C798D" w:rsidP="000C798D">
      <w:pPr>
        <w:pStyle w:val="Heading2"/>
      </w:pPr>
      <w:bookmarkStart w:id="78" w:name="_Toc413649160"/>
      <w:bookmarkStart w:id="79" w:name="_Toc423514954"/>
      <w:bookmarkStart w:id="80" w:name="_Toc423515064"/>
      <w:bookmarkStart w:id="81" w:name="_Toc433807181"/>
      <w:bookmarkStart w:id="82" w:name="_Toc442782427"/>
      <w:bookmarkStart w:id="83" w:name="_Toc445819377"/>
      <w:r>
        <w:t>Review</w:t>
      </w:r>
      <w:r w:rsidR="0010317B">
        <w:t>ed</w:t>
      </w:r>
      <w:r>
        <w:t xml:space="preserve"> </w:t>
      </w:r>
      <w:r w:rsidRPr="004B5D9C">
        <w:t>Code of Ethics</w:t>
      </w:r>
      <w:r>
        <w:t xml:space="preserve"> (Ref: Attendees’ Guide)</w:t>
      </w:r>
      <w:r w:rsidRPr="004B5D9C">
        <w:t xml:space="preserve"> and Meeting Conduct</w:t>
      </w:r>
      <w:bookmarkEnd w:id="78"/>
      <w:bookmarkEnd w:id="79"/>
      <w:bookmarkEnd w:id="80"/>
      <w:bookmarkEnd w:id="81"/>
      <w:bookmarkEnd w:id="82"/>
      <w:bookmarkEnd w:id="83"/>
    </w:p>
    <w:p w14:paraId="63C2FAFE" w14:textId="77777777" w:rsidR="000C798D" w:rsidRDefault="000C798D" w:rsidP="000C798D">
      <w:pPr>
        <w:pStyle w:val="Heading2"/>
      </w:pPr>
      <w:bookmarkStart w:id="84" w:name="_Toc390421219"/>
      <w:bookmarkStart w:id="85" w:name="_Toc390425494"/>
      <w:bookmarkStart w:id="86" w:name="_Toc390432889"/>
      <w:bookmarkStart w:id="87" w:name="_Toc390432995"/>
      <w:bookmarkStart w:id="88" w:name="_Toc390433098"/>
      <w:bookmarkStart w:id="89" w:name="_Toc390433303"/>
      <w:bookmarkStart w:id="90" w:name="_Toc390433406"/>
      <w:bookmarkStart w:id="91" w:name="_Toc390433508"/>
      <w:bookmarkStart w:id="92" w:name="_Toc401912054"/>
      <w:bookmarkStart w:id="93" w:name="_Toc403025745"/>
      <w:bookmarkStart w:id="94" w:name="_Toc413649161"/>
      <w:bookmarkStart w:id="95" w:name="_Toc423514955"/>
      <w:bookmarkStart w:id="96" w:name="_Toc423515065"/>
      <w:bookmarkStart w:id="97" w:name="_Toc433807182"/>
      <w:bookmarkStart w:id="98" w:name="_Toc442782428"/>
      <w:bookmarkStart w:id="99" w:name="_Toc445819378"/>
      <w:r>
        <w:t xml:space="preserve">Present the Antitrust Video (only @ the first open and first closed meeting of the week for </w:t>
      </w:r>
      <w:r>
        <w:rPr>
          <w:u w:val="single"/>
        </w:rPr>
        <w:t>each</w:t>
      </w:r>
      <w:r>
        <w:t xml:space="preserve"> Task Group)</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3E8F8BD" w14:textId="21753ED8" w:rsidR="000C798D" w:rsidRDefault="000C798D" w:rsidP="000C798D">
      <w:pPr>
        <w:pStyle w:val="Heading2"/>
      </w:pPr>
      <w:bookmarkStart w:id="100" w:name="_Toc445819379"/>
      <w:r>
        <w:t>Review</w:t>
      </w:r>
      <w:r w:rsidR="0010317B">
        <w:t>ed</w:t>
      </w:r>
      <w:r>
        <w:t xml:space="preserve"> Membership Status</w:t>
      </w:r>
      <w:bookmarkEnd w:id="100"/>
    </w:p>
    <w:p w14:paraId="29F896E6" w14:textId="2CD7667E" w:rsidR="00A32878" w:rsidRPr="00A32878" w:rsidRDefault="00A32878" w:rsidP="00A32878">
      <w:pPr>
        <w:pStyle w:val="Body"/>
      </w:pPr>
      <w:r>
        <w:t xml:space="preserve">Michele </w:t>
      </w:r>
      <w:proofErr w:type="spellStart"/>
      <w:r>
        <w:t>Losito</w:t>
      </w:r>
      <w:proofErr w:type="spellEnd"/>
      <w:r>
        <w:t xml:space="preserve"> of Finmeccanica-Aeronautics Sector has missed 3 meetings, but is being replaced by Antonietta </w:t>
      </w:r>
      <w:proofErr w:type="spellStart"/>
      <w:r>
        <w:t>Mormone</w:t>
      </w:r>
      <w:proofErr w:type="spellEnd"/>
      <w:r>
        <w:t xml:space="preserve"> and should be removed from the task group roster without </w:t>
      </w:r>
      <w:r w:rsidRPr="00A32878">
        <w:t>Finmeccanica-Aeronautics</w:t>
      </w:r>
      <w:r>
        <w:t xml:space="preserve"> losing voting rights</w:t>
      </w:r>
    </w:p>
    <w:p w14:paraId="5EBF52BF" w14:textId="761860FB" w:rsidR="000C798D" w:rsidRPr="002D6774" w:rsidRDefault="000C798D" w:rsidP="000C798D">
      <w:pPr>
        <w:pStyle w:val="Heading2"/>
      </w:pPr>
      <w:bookmarkStart w:id="101" w:name="_Toc390421220"/>
      <w:bookmarkStart w:id="102" w:name="_Toc390425495"/>
      <w:bookmarkStart w:id="103" w:name="_Toc390432890"/>
      <w:bookmarkStart w:id="104" w:name="_Toc390432996"/>
      <w:bookmarkStart w:id="105" w:name="_Toc390433099"/>
      <w:bookmarkStart w:id="106" w:name="_Toc390433304"/>
      <w:bookmarkStart w:id="107" w:name="_Toc390433407"/>
      <w:bookmarkStart w:id="108" w:name="_Toc390433509"/>
      <w:bookmarkStart w:id="109" w:name="_Toc401912055"/>
      <w:bookmarkStart w:id="110" w:name="_Toc403025746"/>
      <w:bookmarkStart w:id="111" w:name="_Toc413649162"/>
      <w:bookmarkStart w:id="112" w:name="_Toc423514956"/>
      <w:bookmarkStart w:id="113" w:name="_Toc423515066"/>
      <w:bookmarkStart w:id="114" w:name="_Toc433807183"/>
      <w:bookmarkStart w:id="115" w:name="_Toc442782429"/>
      <w:bookmarkStart w:id="116" w:name="_Toc445819380"/>
      <w:r>
        <w:t>Review</w:t>
      </w:r>
      <w:r w:rsidR="0010317B">
        <w:t>ed</w:t>
      </w:r>
      <w:r>
        <w:t xml:space="preserve"> Agenda</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7A988A73" w14:textId="3483D8E7" w:rsidR="000C798D" w:rsidRDefault="000C798D" w:rsidP="000C798D">
      <w:pPr>
        <w:pStyle w:val="Heading2"/>
      </w:pPr>
      <w:bookmarkStart w:id="117" w:name="_Toc350939848"/>
      <w:bookmarkStart w:id="118" w:name="_Toc350939963"/>
      <w:bookmarkStart w:id="119" w:name="_Toc350940186"/>
      <w:bookmarkStart w:id="120" w:name="_Toc350940762"/>
      <w:bookmarkStart w:id="121" w:name="_Toc350940905"/>
      <w:bookmarkStart w:id="122" w:name="_Toc350941252"/>
      <w:bookmarkStart w:id="123" w:name="_Toc350941380"/>
      <w:bookmarkStart w:id="124" w:name="_Toc350942143"/>
      <w:bookmarkStart w:id="125" w:name="_Toc358702252"/>
      <w:bookmarkStart w:id="126" w:name="_Toc358702715"/>
      <w:bookmarkStart w:id="127" w:name="_Toc358702819"/>
      <w:bookmarkStart w:id="128" w:name="_Toc360168641"/>
      <w:bookmarkStart w:id="129" w:name="_Toc360169352"/>
      <w:bookmarkStart w:id="130" w:name="_Toc360170425"/>
      <w:bookmarkStart w:id="131" w:name="_Toc360193977"/>
      <w:bookmarkStart w:id="132" w:name="_Toc360194092"/>
      <w:bookmarkStart w:id="133" w:name="_Toc368986526"/>
      <w:bookmarkStart w:id="134" w:name="_Toc380153367"/>
      <w:bookmarkStart w:id="135" w:name="_Toc381686442"/>
      <w:bookmarkStart w:id="136" w:name="_Toc381686861"/>
      <w:bookmarkStart w:id="137" w:name="_Toc381691479"/>
      <w:bookmarkStart w:id="138" w:name="_Toc390421221"/>
      <w:bookmarkStart w:id="139" w:name="_Toc390425496"/>
      <w:bookmarkStart w:id="140" w:name="_Toc390432891"/>
      <w:bookmarkStart w:id="141" w:name="_Toc390432997"/>
      <w:bookmarkStart w:id="142" w:name="_Toc390433100"/>
      <w:bookmarkStart w:id="143" w:name="_Toc390433305"/>
      <w:bookmarkStart w:id="144" w:name="_Toc390433408"/>
      <w:bookmarkStart w:id="145" w:name="_Toc390433510"/>
      <w:bookmarkStart w:id="146" w:name="_Toc401912056"/>
      <w:bookmarkStart w:id="147" w:name="_Toc403025747"/>
      <w:bookmarkStart w:id="148" w:name="_Toc413649163"/>
      <w:bookmarkStart w:id="149" w:name="_Toc423514957"/>
      <w:bookmarkStart w:id="150" w:name="_Toc423515067"/>
      <w:bookmarkStart w:id="151" w:name="_Toc433807184"/>
      <w:bookmarkStart w:id="152" w:name="_Toc442782430"/>
      <w:bookmarkStart w:id="153" w:name="_Toc445819381"/>
      <w:r>
        <w:t>Acceptance of Meeting Minutes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4124E425" w14:textId="6DAD7D8B" w:rsidR="00A32878" w:rsidRPr="00A32878" w:rsidRDefault="00A32878" w:rsidP="00A32878">
      <w:pPr>
        <w:pStyle w:val="Body"/>
      </w:pPr>
      <w:r>
        <w:rPr>
          <w:rFonts w:cs="Arial"/>
          <w:szCs w:val="20"/>
        </w:rPr>
        <w:t>A motion was made to approve the meeting minutes from the February 2016 Nadcap Meeting by Angelina Mendoza (UTC Aerospace).  The motion was seconded by Tara Campbell (Rolls-Royce).  A voice vote was taken and the minutes were approved as written with no errors or revisions</w:t>
      </w:r>
      <w:r w:rsidR="000946B4">
        <w:rPr>
          <w:rFonts w:cs="Arial"/>
          <w:szCs w:val="20"/>
        </w:rPr>
        <w:t xml:space="preserve"> with a unanimous vote</w:t>
      </w:r>
      <w:r>
        <w:rPr>
          <w:rFonts w:cs="Arial"/>
          <w:szCs w:val="20"/>
        </w:rPr>
        <w:t>.</w:t>
      </w:r>
    </w:p>
    <w:p w14:paraId="53A11419" w14:textId="77777777" w:rsidR="00CB23DE" w:rsidRDefault="00CB23DE" w:rsidP="00CB23DE">
      <w:pPr>
        <w:pStyle w:val="Sub-TopicDetail"/>
        <w:numPr>
          <w:ilvl w:val="0"/>
          <w:numId w:val="0"/>
        </w:numPr>
        <w:ind w:left="1080"/>
      </w:pPr>
    </w:p>
    <w:p w14:paraId="267D89D4" w14:textId="100E66DD" w:rsidR="00FA0B5E" w:rsidRDefault="00551DCC" w:rsidP="00551DCC">
      <w:pPr>
        <w:pStyle w:val="Heading1"/>
      </w:pPr>
      <w:bookmarkStart w:id="154" w:name="_Toc445819384"/>
      <w:bookmarkStart w:id="155" w:name="_Toc339610180"/>
      <w:bookmarkStart w:id="156" w:name="_Toc346614338"/>
      <w:bookmarkStart w:id="157" w:name="_Toc347686144"/>
      <w:bookmarkStart w:id="158" w:name="_Toc347750045"/>
      <w:bookmarkStart w:id="159" w:name="_Toc347750211"/>
      <w:bookmarkStart w:id="160" w:name="_Toc347760153"/>
      <w:bookmarkStart w:id="161" w:name="_Toc339610167"/>
      <w:bookmarkStart w:id="162" w:name="_Toc346614322"/>
      <w:bookmarkStart w:id="163" w:name="_Toc347686128"/>
      <w:bookmarkStart w:id="164" w:name="_Toc347750030"/>
      <w:bookmarkStart w:id="165" w:name="_Toc347750196"/>
      <w:bookmarkStart w:id="166" w:name="_Toc347760138"/>
      <w:bookmarkStart w:id="167" w:name="_Toc349315824"/>
      <w:r>
        <w:t>Audit Effectiveness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t xml:space="preserve"> – OPEN</w:t>
      </w:r>
    </w:p>
    <w:p w14:paraId="7D7BE919" w14:textId="1E7DC83D" w:rsidR="00A32878" w:rsidRDefault="00A32878" w:rsidP="00386841">
      <w:pPr>
        <w:pStyle w:val="Body"/>
      </w:pPr>
      <w:r>
        <w:t xml:space="preserve">John Tibma presented the information and concerns flowed down from the </w:t>
      </w:r>
      <w:r w:rsidR="00072F54">
        <w:t>Nadcap Management Council (</w:t>
      </w:r>
      <w:r>
        <w:t>NMC</w:t>
      </w:r>
      <w:r w:rsidR="00072F54">
        <w:t>)</w:t>
      </w:r>
      <w:r>
        <w:t xml:space="preserve"> of the effectiveness of the audit.  Many “stories” have been flowed up through the Task Groups that things are being missed and that job audits are not being equally distributed among the work of the Subscribing Primes.  There were seven issues that the NMC is asking the Task Groups to address.</w:t>
      </w:r>
    </w:p>
    <w:p w14:paraId="44DEB5F4" w14:textId="77777777" w:rsidR="00A32878" w:rsidRDefault="00A32878" w:rsidP="00386841">
      <w:pPr>
        <w:pStyle w:val="Body"/>
      </w:pPr>
      <w:r>
        <w:t>The suppliers commented that auditors may be chasing the spec hierarchy down beyond the actual requirement to “find something” that is not within scope.</w:t>
      </w:r>
    </w:p>
    <w:p w14:paraId="2EF72C9B" w14:textId="77777777" w:rsidR="00A32878" w:rsidRDefault="00A32878" w:rsidP="00A32878">
      <w:pPr>
        <w:pStyle w:val="ListParagraph"/>
        <w:spacing w:before="0" w:after="200" w:line="276" w:lineRule="auto"/>
        <w:rPr>
          <w:rFonts w:ascii="Arial" w:hAnsi="Arial" w:cs="Arial"/>
          <w:sz w:val="20"/>
          <w:szCs w:val="20"/>
        </w:rPr>
      </w:pPr>
    </w:p>
    <w:p w14:paraId="7EE4B3CE" w14:textId="6FDB1A2D" w:rsidR="00A32878" w:rsidRPr="00250CAF" w:rsidRDefault="00A32878" w:rsidP="00E5519F">
      <w:pPr>
        <w:pStyle w:val="ActionItem"/>
        <w:rPr>
          <w:rFonts w:cs="Arial"/>
          <w:szCs w:val="20"/>
        </w:rPr>
      </w:pPr>
      <w:r w:rsidRPr="00ED48A1">
        <w:t>ACTION ITEM</w:t>
      </w:r>
      <w:r w:rsidRPr="00B32B20">
        <w:t xml:space="preserve">:  Auditor Handbook needs to have the information documented for how Job Audits are chosen and how to prevent the system from being “Gamed”.  Need to formally document the Task Group expectations on the following </w:t>
      </w:r>
      <w:r w:rsidRPr="00355810">
        <w:t xml:space="preserve">seven topics. (Kevin Dowling (Lead), Lance </w:t>
      </w:r>
      <w:proofErr w:type="spellStart"/>
      <w:r w:rsidRPr="00355810">
        <w:t>Loeks</w:t>
      </w:r>
      <w:proofErr w:type="spellEnd"/>
      <w:r w:rsidRPr="00355810">
        <w:t xml:space="preserve">) </w:t>
      </w:r>
      <w:r w:rsidR="00E5519F">
        <w:t>(</w:t>
      </w:r>
      <w:r w:rsidRPr="00355810">
        <w:t xml:space="preserve">Due Date: </w:t>
      </w:r>
      <w:r w:rsidR="004D4901" w:rsidRPr="00CD18B5">
        <w:t>31-Oct-2016</w:t>
      </w:r>
      <w:r w:rsidR="00E5519F">
        <w:t>)</w:t>
      </w:r>
      <w:r w:rsidRPr="00250CAF">
        <w:rPr>
          <w:rFonts w:cs="Arial"/>
          <w:szCs w:val="20"/>
        </w:rPr>
        <w:tab/>
      </w:r>
    </w:p>
    <w:p w14:paraId="26D2E00C" w14:textId="77777777" w:rsidR="00A32878" w:rsidRPr="00250CAF" w:rsidRDefault="00A32878" w:rsidP="00A32878">
      <w:pPr>
        <w:pStyle w:val="ListParagraph"/>
        <w:numPr>
          <w:ilvl w:val="0"/>
          <w:numId w:val="6"/>
        </w:numPr>
        <w:spacing w:before="0" w:after="200" w:line="276" w:lineRule="auto"/>
        <w:rPr>
          <w:rFonts w:ascii="Arial" w:hAnsi="Arial" w:cs="Arial"/>
          <w:b/>
          <w:i/>
          <w:sz w:val="20"/>
          <w:szCs w:val="20"/>
        </w:rPr>
      </w:pPr>
      <w:r w:rsidRPr="00250CAF">
        <w:rPr>
          <w:rFonts w:ascii="Arial" w:hAnsi="Arial" w:cs="Arial"/>
          <w:b/>
          <w:i/>
          <w:sz w:val="20"/>
          <w:szCs w:val="20"/>
        </w:rPr>
        <w:t>Selection of Job Audits – Handbook Clarification for paragraph 2.2.2.1.  Auditor will select the job audit for the work being performed.</w:t>
      </w:r>
    </w:p>
    <w:p w14:paraId="02E9E9BB" w14:textId="77777777" w:rsidR="00A32878" w:rsidRPr="00250CAF" w:rsidRDefault="00A32878" w:rsidP="00A32878">
      <w:pPr>
        <w:pStyle w:val="ListParagraph"/>
        <w:numPr>
          <w:ilvl w:val="0"/>
          <w:numId w:val="6"/>
        </w:numPr>
        <w:spacing w:before="0" w:after="200" w:line="276" w:lineRule="auto"/>
        <w:rPr>
          <w:rFonts w:ascii="Arial" w:hAnsi="Arial" w:cs="Arial"/>
          <w:b/>
          <w:i/>
          <w:sz w:val="20"/>
          <w:szCs w:val="20"/>
        </w:rPr>
      </w:pPr>
      <w:r w:rsidRPr="00250CAF">
        <w:rPr>
          <w:rFonts w:ascii="Arial" w:hAnsi="Arial" w:cs="Arial"/>
          <w:b/>
          <w:i/>
          <w:sz w:val="20"/>
          <w:szCs w:val="20"/>
        </w:rPr>
        <w:t>Paper/Demo/Virtual/Coupon Audits – No further update needed. Overall coverage currently in the handbook.</w:t>
      </w:r>
    </w:p>
    <w:p w14:paraId="62B85557" w14:textId="77777777" w:rsidR="00A32878" w:rsidRPr="00250CAF" w:rsidRDefault="00A32878" w:rsidP="00A32878">
      <w:pPr>
        <w:pStyle w:val="ListParagraph"/>
        <w:numPr>
          <w:ilvl w:val="0"/>
          <w:numId w:val="6"/>
        </w:numPr>
        <w:spacing w:before="0" w:after="200" w:line="276" w:lineRule="auto"/>
        <w:rPr>
          <w:rFonts w:ascii="Arial" w:hAnsi="Arial" w:cs="Arial"/>
          <w:b/>
          <w:i/>
          <w:sz w:val="20"/>
          <w:szCs w:val="20"/>
        </w:rPr>
      </w:pPr>
      <w:r w:rsidRPr="00250CAF">
        <w:rPr>
          <w:rFonts w:ascii="Arial" w:hAnsi="Arial" w:cs="Arial"/>
          <w:b/>
          <w:i/>
          <w:sz w:val="20"/>
          <w:szCs w:val="20"/>
        </w:rPr>
        <w:t xml:space="preserve">Define Level of Specifications – This is not easy to define.  This is defined differently for each prime specification structure.  The real answer is that they dig as deep as required to validate the requirement or process being audited.  Add paragraph to Audit </w:t>
      </w:r>
      <w:proofErr w:type="gramStart"/>
      <w:r w:rsidRPr="00250CAF">
        <w:rPr>
          <w:rFonts w:ascii="Arial" w:hAnsi="Arial" w:cs="Arial"/>
          <w:b/>
          <w:i/>
          <w:sz w:val="20"/>
          <w:szCs w:val="20"/>
        </w:rPr>
        <w:t>Handbook  in</w:t>
      </w:r>
      <w:proofErr w:type="gramEnd"/>
      <w:r w:rsidRPr="00250CAF">
        <w:rPr>
          <w:rFonts w:ascii="Arial" w:hAnsi="Arial" w:cs="Arial"/>
          <w:b/>
          <w:i/>
          <w:sz w:val="20"/>
          <w:szCs w:val="20"/>
        </w:rPr>
        <w:t xml:space="preserve"> paragraph 2.2.2.1 to make this generalized statement more visible.</w:t>
      </w:r>
    </w:p>
    <w:p w14:paraId="54AEE377" w14:textId="77777777" w:rsidR="00A32878" w:rsidRPr="00250CAF" w:rsidRDefault="00A32878" w:rsidP="00A32878">
      <w:pPr>
        <w:pStyle w:val="ListParagraph"/>
        <w:numPr>
          <w:ilvl w:val="0"/>
          <w:numId w:val="6"/>
        </w:numPr>
        <w:spacing w:before="0" w:after="200" w:line="276" w:lineRule="auto"/>
        <w:rPr>
          <w:rFonts w:ascii="Arial" w:hAnsi="Arial" w:cs="Arial"/>
          <w:b/>
          <w:i/>
          <w:sz w:val="20"/>
          <w:szCs w:val="20"/>
        </w:rPr>
      </w:pPr>
      <w:r w:rsidRPr="00250CAF">
        <w:rPr>
          <w:rFonts w:ascii="Arial" w:hAnsi="Arial" w:cs="Arial"/>
          <w:b/>
          <w:i/>
          <w:sz w:val="20"/>
          <w:szCs w:val="20"/>
        </w:rPr>
        <w:t xml:space="preserve">Validate </w:t>
      </w:r>
      <w:proofErr w:type="spellStart"/>
      <w:r w:rsidRPr="00250CAF">
        <w:rPr>
          <w:rFonts w:ascii="Arial" w:hAnsi="Arial" w:cs="Arial"/>
          <w:b/>
          <w:i/>
          <w:sz w:val="20"/>
          <w:szCs w:val="20"/>
        </w:rPr>
        <w:t>Flowdown</w:t>
      </w:r>
      <w:proofErr w:type="spellEnd"/>
      <w:r w:rsidRPr="00250CAF">
        <w:rPr>
          <w:rFonts w:ascii="Arial" w:hAnsi="Arial" w:cs="Arial"/>
          <w:b/>
          <w:i/>
          <w:sz w:val="20"/>
          <w:szCs w:val="20"/>
        </w:rPr>
        <w:t xml:space="preserve"> of Customer Requirements – See number 3 above.</w:t>
      </w:r>
    </w:p>
    <w:p w14:paraId="54593C8C" w14:textId="77777777" w:rsidR="00A32878" w:rsidRPr="00250CAF" w:rsidRDefault="00A32878" w:rsidP="00A32878">
      <w:pPr>
        <w:pStyle w:val="ListParagraph"/>
        <w:numPr>
          <w:ilvl w:val="0"/>
          <w:numId w:val="6"/>
        </w:numPr>
        <w:spacing w:before="0" w:after="200" w:line="276" w:lineRule="auto"/>
        <w:rPr>
          <w:rFonts w:ascii="Arial" w:hAnsi="Arial" w:cs="Arial"/>
          <w:b/>
          <w:i/>
          <w:sz w:val="20"/>
          <w:szCs w:val="20"/>
        </w:rPr>
      </w:pPr>
      <w:r w:rsidRPr="00250CAF">
        <w:rPr>
          <w:rFonts w:ascii="Arial" w:hAnsi="Arial" w:cs="Arial"/>
          <w:b/>
          <w:i/>
          <w:sz w:val="20"/>
          <w:szCs w:val="20"/>
        </w:rPr>
        <w:t>Job Audit Length -  This is documented and the grading criteria used to set the audit length is documented in our s-frm-15, s-frm-07, s-frm-08 and the conversion is listed in s-frm-16.  Current process used in our Task Group is robust, and is periodically reviewed.</w:t>
      </w:r>
    </w:p>
    <w:p w14:paraId="4C599AE0" w14:textId="3C92A478" w:rsidR="00A32878" w:rsidRDefault="00A32878" w:rsidP="00A32878">
      <w:pPr>
        <w:pStyle w:val="ListParagraph"/>
        <w:numPr>
          <w:ilvl w:val="0"/>
          <w:numId w:val="6"/>
        </w:numPr>
        <w:spacing w:before="0" w:after="200" w:line="276" w:lineRule="auto"/>
        <w:rPr>
          <w:rFonts w:ascii="Arial" w:hAnsi="Arial" w:cs="Arial"/>
          <w:b/>
          <w:i/>
          <w:sz w:val="20"/>
          <w:szCs w:val="20"/>
        </w:rPr>
      </w:pPr>
      <w:r w:rsidRPr="00250CAF">
        <w:rPr>
          <w:rFonts w:ascii="Arial" w:hAnsi="Arial" w:cs="Arial"/>
          <w:b/>
          <w:i/>
          <w:sz w:val="20"/>
          <w:szCs w:val="20"/>
        </w:rPr>
        <w:t>Update Checklists – We update these on a meeting by meeting basis and discuss these issues during the observed audit discussions and clarification requests from auditors and suppliers.  Revise OP Appendix to state that each checklist shall be reviewed at a minimum 3 years.</w:t>
      </w:r>
    </w:p>
    <w:p w14:paraId="267D89D7" w14:textId="20512839" w:rsidR="00FA0B5E" w:rsidRPr="00A32878" w:rsidRDefault="00A32878" w:rsidP="00A32878">
      <w:pPr>
        <w:pStyle w:val="ListParagraph"/>
        <w:numPr>
          <w:ilvl w:val="0"/>
          <w:numId w:val="6"/>
        </w:numPr>
        <w:spacing w:before="0" w:after="200" w:line="276" w:lineRule="auto"/>
        <w:rPr>
          <w:rFonts w:ascii="Arial" w:hAnsi="Arial" w:cs="Arial"/>
          <w:b/>
          <w:i/>
          <w:sz w:val="20"/>
          <w:szCs w:val="20"/>
        </w:rPr>
      </w:pPr>
      <w:r w:rsidRPr="00A32878">
        <w:rPr>
          <w:rFonts w:ascii="Arial" w:hAnsi="Arial" w:cs="Arial"/>
          <w:b/>
          <w:i/>
          <w:sz w:val="20"/>
          <w:szCs w:val="20"/>
        </w:rPr>
        <w:lastRenderedPageBreak/>
        <w:t xml:space="preserve">Training of Subscriber Requirements – This is always well attended by </w:t>
      </w:r>
      <w:r w:rsidR="00877564">
        <w:rPr>
          <w:rFonts w:ascii="Arial" w:hAnsi="Arial" w:cs="Arial"/>
          <w:b/>
          <w:i/>
          <w:sz w:val="20"/>
          <w:szCs w:val="20"/>
        </w:rPr>
        <w:t>s</w:t>
      </w:r>
      <w:r w:rsidRPr="00A32878">
        <w:rPr>
          <w:rFonts w:ascii="Arial" w:hAnsi="Arial" w:cs="Arial"/>
          <w:b/>
          <w:i/>
          <w:sz w:val="20"/>
          <w:szCs w:val="20"/>
        </w:rPr>
        <w:t>ubscribers and an attendance sheet is used to verify participation.</w:t>
      </w:r>
    </w:p>
    <w:p w14:paraId="267D89D8" w14:textId="55236362" w:rsidR="00FA0B5E" w:rsidRDefault="0047170A" w:rsidP="0047170A">
      <w:pPr>
        <w:pStyle w:val="Heading1"/>
      </w:pPr>
      <w:r>
        <w:t>Audit Failure Ballot Tutorial– OPEN</w:t>
      </w:r>
    </w:p>
    <w:p w14:paraId="49A89C50" w14:textId="69A5B1FC" w:rsidR="00A32878" w:rsidRPr="00A32878" w:rsidRDefault="00A32878" w:rsidP="00A32878">
      <w:pPr>
        <w:pStyle w:val="Body"/>
      </w:pPr>
      <w:r w:rsidRPr="00A32878">
        <w:object w:dxaOrig="1513" w:dyaOrig="984" w14:anchorId="12FB6886">
          <v:shape id="_x0000_i1026" type="#_x0000_t75" style="width:75.2pt;height:48.9pt" o:ole="">
            <v:imagedata r:id="rId13" o:title=""/>
          </v:shape>
          <o:OLEObject Type="Embed" ProgID="AcroExch.Document.11" ShapeID="_x0000_i1026" DrawAspect="Icon" ObjectID="_1540034528" r:id="rId14"/>
        </w:object>
      </w:r>
    </w:p>
    <w:p w14:paraId="6CF58CCC" w14:textId="77777777" w:rsidR="00A32878" w:rsidRPr="00FB2797" w:rsidRDefault="00A32878" w:rsidP="00ED48A1">
      <w:pPr>
        <w:pStyle w:val="Body"/>
      </w:pPr>
      <w:r w:rsidRPr="00FB2797">
        <w:t>John Tibma went through each failure mode listed in OP 1110</w:t>
      </w:r>
    </w:p>
    <w:p w14:paraId="23275D01" w14:textId="77777777" w:rsidR="00A32878" w:rsidRPr="00FB2797" w:rsidRDefault="00A32878" w:rsidP="00A32878">
      <w:pPr>
        <w:pStyle w:val="ListParagraph"/>
        <w:numPr>
          <w:ilvl w:val="0"/>
          <w:numId w:val="7"/>
        </w:numPr>
        <w:spacing w:before="0" w:after="200" w:line="276" w:lineRule="auto"/>
        <w:rPr>
          <w:rFonts w:ascii="Arial" w:hAnsi="Arial" w:cs="Arial"/>
          <w:sz w:val="20"/>
          <w:szCs w:val="20"/>
        </w:rPr>
      </w:pPr>
      <w:r w:rsidRPr="00FB2797">
        <w:rPr>
          <w:rFonts w:ascii="Arial" w:hAnsi="Arial" w:cs="Arial"/>
          <w:sz w:val="20"/>
          <w:szCs w:val="20"/>
        </w:rPr>
        <w:t>Mode A – Supplier opts to stop audit</w:t>
      </w:r>
    </w:p>
    <w:p w14:paraId="3827C29C" w14:textId="77777777" w:rsidR="00A32878" w:rsidRPr="00FB2797" w:rsidRDefault="00A32878" w:rsidP="00A32878">
      <w:pPr>
        <w:pStyle w:val="ListParagraph"/>
        <w:numPr>
          <w:ilvl w:val="0"/>
          <w:numId w:val="7"/>
        </w:numPr>
        <w:spacing w:before="0" w:after="200" w:line="276" w:lineRule="auto"/>
        <w:rPr>
          <w:rFonts w:ascii="Arial" w:hAnsi="Arial" w:cs="Arial"/>
          <w:sz w:val="20"/>
          <w:szCs w:val="20"/>
        </w:rPr>
      </w:pPr>
      <w:r w:rsidRPr="00FB2797">
        <w:rPr>
          <w:rFonts w:ascii="Arial" w:hAnsi="Arial" w:cs="Arial"/>
          <w:sz w:val="20"/>
          <w:szCs w:val="20"/>
        </w:rPr>
        <w:t>Mode B – Too many findings</w:t>
      </w:r>
    </w:p>
    <w:p w14:paraId="6861ACF1" w14:textId="6171DA2F" w:rsidR="00A32878" w:rsidRPr="00FB2797" w:rsidRDefault="00A32878" w:rsidP="00A32878">
      <w:pPr>
        <w:pStyle w:val="ListParagraph"/>
        <w:numPr>
          <w:ilvl w:val="0"/>
          <w:numId w:val="7"/>
        </w:numPr>
        <w:spacing w:before="0" w:after="200" w:line="276" w:lineRule="auto"/>
        <w:rPr>
          <w:rFonts w:ascii="Arial" w:hAnsi="Arial" w:cs="Arial"/>
          <w:sz w:val="20"/>
          <w:szCs w:val="20"/>
        </w:rPr>
      </w:pPr>
      <w:r w:rsidRPr="00FB2797">
        <w:rPr>
          <w:rFonts w:ascii="Arial" w:hAnsi="Arial" w:cs="Arial"/>
          <w:sz w:val="20"/>
          <w:szCs w:val="20"/>
        </w:rPr>
        <w:t xml:space="preserve">Mode C – Severity of </w:t>
      </w:r>
      <w:r w:rsidR="003D69AA">
        <w:rPr>
          <w:rFonts w:ascii="Arial" w:hAnsi="Arial" w:cs="Arial"/>
          <w:sz w:val="20"/>
          <w:szCs w:val="20"/>
        </w:rPr>
        <w:t>Non-conformance Report (</w:t>
      </w:r>
      <w:r w:rsidRPr="00FB2797">
        <w:rPr>
          <w:rFonts w:ascii="Arial" w:hAnsi="Arial" w:cs="Arial"/>
          <w:sz w:val="20"/>
          <w:szCs w:val="20"/>
        </w:rPr>
        <w:t>NCRs</w:t>
      </w:r>
      <w:r w:rsidR="003D69AA">
        <w:rPr>
          <w:rFonts w:ascii="Arial" w:hAnsi="Arial" w:cs="Arial"/>
          <w:sz w:val="20"/>
          <w:szCs w:val="20"/>
        </w:rPr>
        <w:t>)</w:t>
      </w:r>
    </w:p>
    <w:p w14:paraId="06348454" w14:textId="77777777" w:rsidR="00A32878" w:rsidRPr="00FB2797" w:rsidRDefault="00A32878" w:rsidP="00A32878">
      <w:pPr>
        <w:pStyle w:val="ListParagraph"/>
        <w:numPr>
          <w:ilvl w:val="0"/>
          <w:numId w:val="7"/>
        </w:numPr>
        <w:spacing w:before="0" w:after="200" w:line="276" w:lineRule="auto"/>
        <w:rPr>
          <w:rFonts w:ascii="Arial" w:hAnsi="Arial" w:cs="Arial"/>
          <w:sz w:val="20"/>
          <w:szCs w:val="20"/>
        </w:rPr>
      </w:pPr>
      <w:r w:rsidRPr="00FB2797">
        <w:rPr>
          <w:rFonts w:ascii="Arial" w:hAnsi="Arial" w:cs="Arial"/>
          <w:sz w:val="20"/>
          <w:szCs w:val="20"/>
        </w:rPr>
        <w:t>Mode D – Too many cycles (&gt;4 may ballot, &gt;6 must ballot)</w:t>
      </w:r>
    </w:p>
    <w:p w14:paraId="27C537C6" w14:textId="77777777" w:rsidR="00A32878" w:rsidRPr="00FB2797" w:rsidRDefault="00A32878" w:rsidP="00A32878">
      <w:pPr>
        <w:pStyle w:val="ListParagraph"/>
        <w:numPr>
          <w:ilvl w:val="0"/>
          <w:numId w:val="7"/>
        </w:numPr>
        <w:spacing w:before="0" w:after="200" w:line="276" w:lineRule="auto"/>
        <w:rPr>
          <w:rFonts w:ascii="Arial" w:hAnsi="Arial" w:cs="Arial"/>
          <w:sz w:val="20"/>
          <w:szCs w:val="20"/>
        </w:rPr>
      </w:pPr>
      <w:r w:rsidRPr="00FB2797">
        <w:rPr>
          <w:rFonts w:ascii="Arial" w:hAnsi="Arial" w:cs="Arial"/>
          <w:sz w:val="20"/>
          <w:szCs w:val="20"/>
        </w:rPr>
        <w:t>Mode E – Non-responsiveness (&gt;30 late days, &gt;120 days total cycle time)</w:t>
      </w:r>
    </w:p>
    <w:p w14:paraId="53F975AE" w14:textId="77777777" w:rsidR="00A32878" w:rsidRPr="00FB2797" w:rsidRDefault="00A32878" w:rsidP="00A32878">
      <w:pPr>
        <w:pStyle w:val="ListParagraph"/>
        <w:spacing w:before="0" w:after="200" w:line="276" w:lineRule="auto"/>
        <w:ind w:left="0"/>
        <w:rPr>
          <w:rFonts w:ascii="Arial" w:hAnsi="Arial" w:cs="Arial"/>
          <w:sz w:val="20"/>
          <w:szCs w:val="20"/>
        </w:rPr>
      </w:pPr>
      <w:r w:rsidRPr="00FB2797">
        <w:rPr>
          <w:rFonts w:ascii="Arial" w:hAnsi="Arial" w:cs="Arial"/>
          <w:sz w:val="20"/>
          <w:szCs w:val="20"/>
        </w:rPr>
        <w:tab/>
      </w:r>
    </w:p>
    <w:p w14:paraId="24246A61" w14:textId="77777777" w:rsidR="00A32878" w:rsidRDefault="00A32878" w:rsidP="00ED48A1">
      <w:pPr>
        <w:pStyle w:val="Body"/>
      </w:pPr>
      <w:r w:rsidRPr="00FB2797">
        <w:t xml:space="preserve">Mode </w:t>
      </w:r>
      <w:r>
        <w:t>A is usually not an issue but if there is a contract issue (non-payment or failure to notify) then this can be used.</w:t>
      </w:r>
    </w:p>
    <w:p w14:paraId="5CE74970" w14:textId="77777777" w:rsidR="00A32878" w:rsidRDefault="00A32878" w:rsidP="00ED48A1">
      <w:pPr>
        <w:pStyle w:val="Body"/>
      </w:pPr>
      <w:r>
        <w:t>Mode B is the most common failure balloted.</w:t>
      </w:r>
    </w:p>
    <w:p w14:paraId="05B0293C" w14:textId="77777777" w:rsidR="00A32878" w:rsidRDefault="00A32878" w:rsidP="00ED48A1">
      <w:pPr>
        <w:pStyle w:val="Body"/>
      </w:pPr>
      <w:r>
        <w:t>Mode C is rarely seen or been an issue.</w:t>
      </w:r>
    </w:p>
    <w:p w14:paraId="46948FF2" w14:textId="77777777" w:rsidR="00A32878" w:rsidRDefault="00A32878" w:rsidP="00ED48A1">
      <w:pPr>
        <w:pStyle w:val="Body"/>
      </w:pPr>
      <w:r>
        <w:t>Mode D does happen, but the Staff Engineer has some discretion with this issue.</w:t>
      </w:r>
    </w:p>
    <w:p w14:paraId="55757F02" w14:textId="118BF682" w:rsidR="004B52C1" w:rsidRDefault="00A32878" w:rsidP="00B32B20">
      <w:pPr>
        <w:pStyle w:val="Body"/>
      </w:pPr>
      <w:r>
        <w:t>Mode E is usually taken care of with the intervention by the Subscribing Prime.</w:t>
      </w:r>
    </w:p>
    <w:p w14:paraId="267D89DA" w14:textId="330624EA" w:rsidR="00FA0B5E" w:rsidRDefault="004E73AE" w:rsidP="004E73AE">
      <w:pPr>
        <w:pStyle w:val="Heading1"/>
      </w:pPr>
      <w:bookmarkStart w:id="168" w:name="_Toc445819392"/>
      <w:r>
        <w:t xml:space="preserve">COMP Open Meeting Opening Comments </w:t>
      </w:r>
      <w:bookmarkEnd w:id="168"/>
      <w:r w:rsidR="00271010">
        <w:t>21 June</w:t>
      </w:r>
      <w:r>
        <w:t>– OPEN</w:t>
      </w:r>
    </w:p>
    <w:p w14:paraId="59FB56CF" w14:textId="48A21758" w:rsidR="00A32878" w:rsidRPr="00A32878" w:rsidRDefault="00A32878" w:rsidP="00A32878">
      <w:pPr>
        <w:pStyle w:val="Body"/>
      </w:pPr>
      <w:r w:rsidRPr="00A32878">
        <w:object w:dxaOrig="1513" w:dyaOrig="984" w14:anchorId="75D8075C">
          <v:shape id="_x0000_i1027" type="#_x0000_t75" style="width:75.2pt;height:48.9pt" o:ole="">
            <v:imagedata r:id="rId15" o:title=""/>
          </v:shape>
          <o:OLEObject Type="Embed" ProgID="AcroExch.Document.11" ShapeID="_x0000_i1027" DrawAspect="Icon" ObjectID="_1540034529" r:id="rId16"/>
        </w:object>
      </w:r>
    </w:p>
    <w:p w14:paraId="0871C60D" w14:textId="5E7E5712" w:rsidR="004E73AE" w:rsidRDefault="004E73AE" w:rsidP="004E73AE">
      <w:pPr>
        <w:pStyle w:val="Heading2"/>
      </w:pPr>
      <w:bookmarkStart w:id="169" w:name="_Toc445819393"/>
      <w:r w:rsidRPr="002D6774">
        <w:t>Call to Order/Quorum Check</w:t>
      </w:r>
      <w:bookmarkEnd w:id="169"/>
    </w:p>
    <w:p w14:paraId="2FDF286E" w14:textId="57C35D7C" w:rsidR="000946B4" w:rsidRPr="000946B4" w:rsidRDefault="000946B4" w:rsidP="000946B4">
      <w:pPr>
        <w:pStyle w:val="Body"/>
      </w:pPr>
      <w:r>
        <w:t>Quorum was established with 16 subscriber voting members present</w:t>
      </w:r>
    </w:p>
    <w:p w14:paraId="62F037B8" w14:textId="34C4A2DD" w:rsidR="004E73AE" w:rsidRPr="004E73AE" w:rsidRDefault="004E73AE" w:rsidP="005D0139">
      <w:pPr>
        <w:pStyle w:val="Body"/>
      </w:pPr>
      <w:r w:rsidRPr="004E73AE">
        <w:t>Introductions</w:t>
      </w:r>
    </w:p>
    <w:p w14:paraId="76A8D5DE" w14:textId="77777777" w:rsidR="004E73AE" w:rsidRDefault="004E73AE" w:rsidP="004E73AE">
      <w:pPr>
        <w:pStyle w:val="Sub-TopicDetail"/>
        <w:numPr>
          <w:ilvl w:val="0"/>
          <w:numId w:val="0"/>
        </w:numPr>
        <w:ind w:left="1080"/>
      </w:pPr>
    </w:p>
    <w:p w14:paraId="09B28F23" w14:textId="21B71518" w:rsidR="004E73AE" w:rsidRDefault="004E73AE" w:rsidP="004E73AE">
      <w:pPr>
        <w:pStyle w:val="Heading2"/>
      </w:pPr>
      <w:bookmarkStart w:id="170" w:name="_Toc445819394"/>
      <w:r>
        <w:t>Safety Information:</w:t>
      </w:r>
      <w:bookmarkEnd w:id="170"/>
    </w:p>
    <w:p w14:paraId="2EC6CC71" w14:textId="77777777" w:rsidR="004E73AE" w:rsidRPr="004E73AE" w:rsidRDefault="004E73AE" w:rsidP="005D0139">
      <w:pPr>
        <w:pStyle w:val="Body"/>
      </w:pPr>
      <w:r w:rsidRPr="004E73AE">
        <w:t>Review Fire Exits in Meeting Room</w:t>
      </w:r>
    </w:p>
    <w:p w14:paraId="1B9DDE13" w14:textId="5654FAC3" w:rsidR="004E73AE" w:rsidRDefault="004E73AE" w:rsidP="005D0139">
      <w:pPr>
        <w:pStyle w:val="Body"/>
      </w:pPr>
      <w:r w:rsidRPr="004E73AE">
        <w:t>Inform PRI Staff person of any emergencies</w:t>
      </w:r>
    </w:p>
    <w:p w14:paraId="1524DDF0" w14:textId="77777777" w:rsidR="004E73AE" w:rsidRDefault="004E73AE" w:rsidP="004E73AE">
      <w:pPr>
        <w:pStyle w:val="Sub-TopicDetail"/>
        <w:numPr>
          <w:ilvl w:val="0"/>
          <w:numId w:val="0"/>
        </w:numPr>
        <w:ind w:left="1080"/>
        <w:rPr>
          <w:sz w:val="20"/>
        </w:rPr>
      </w:pPr>
    </w:p>
    <w:p w14:paraId="024B5476" w14:textId="5640829D" w:rsidR="004E73AE" w:rsidRDefault="004E73AE" w:rsidP="004E73AE">
      <w:pPr>
        <w:pStyle w:val="Heading2"/>
      </w:pPr>
      <w:bookmarkStart w:id="171" w:name="_Toc445819395"/>
      <w:r>
        <w:lastRenderedPageBreak/>
        <w:t>Review</w:t>
      </w:r>
      <w:r w:rsidR="0010317B">
        <w:t>ed</w:t>
      </w:r>
      <w:r>
        <w:t xml:space="preserve"> </w:t>
      </w:r>
      <w:r w:rsidRPr="004B5D9C">
        <w:t>Code of Ethics</w:t>
      </w:r>
      <w:r>
        <w:t xml:space="preserve"> (Ref: Attendees’ Guide)</w:t>
      </w:r>
      <w:r w:rsidRPr="004B5D9C">
        <w:t xml:space="preserve"> and Meeting Conduct</w:t>
      </w:r>
      <w:bookmarkEnd w:id="171"/>
    </w:p>
    <w:p w14:paraId="1D3E8399" w14:textId="33CF7A5A" w:rsidR="004E73AE" w:rsidRDefault="004E73AE" w:rsidP="004E73AE">
      <w:pPr>
        <w:pStyle w:val="Heading2"/>
      </w:pPr>
      <w:bookmarkStart w:id="172" w:name="_Toc445819397"/>
      <w:r>
        <w:t>Review</w:t>
      </w:r>
      <w:r w:rsidR="0010317B">
        <w:t>ed</w:t>
      </w:r>
      <w:r>
        <w:t xml:space="preserve"> Agenda</w:t>
      </w:r>
      <w:bookmarkEnd w:id="172"/>
    </w:p>
    <w:p w14:paraId="0D2370C1" w14:textId="3392D49D" w:rsidR="004E73AE" w:rsidRDefault="004E73AE" w:rsidP="004E73AE">
      <w:pPr>
        <w:pStyle w:val="Heading1"/>
      </w:pPr>
      <w:bookmarkStart w:id="173" w:name="_Toc350939603"/>
      <w:bookmarkStart w:id="174" w:name="_Toc350939680"/>
      <w:bookmarkStart w:id="175" w:name="_Toc350939762"/>
      <w:bookmarkStart w:id="176" w:name="_Toc350939859"/>
      <w:bookmarkStart w:id="177" w:name="_Toc350939974"/>
      <w:bookmarkStart w:id="178" w:name="_Toc350940197"/>
      <w:bookmarkStart w:id="179" w:name="_Toc350940773"/>
      <w:bookmarkStart w:id="180" w:name="_Toc350940916"/>
      <w:bookmarkStart w:id="181" w:name="_Toc350941263"/>
      <w:bookmarkStart w:id="182" w:name="_Toc350941391"/>
      <w:bookmarkStart w:id="183" w:name="_Toc350942154"/>
      <w:bookmarkStart w:id="184" w:name="_Toc358702263"/>
      <w:bookmarkStart w:id="185" w:name="_Toc358702726"/>
      <w:bookmarkStart w:id="186" w:name="_Toc358702830"/>
      <w:bookmarkStart w:id="187" w:name="_Toc360168652"/>
      <w:bookmarkStart w:id="188" w:name="_Toc360169363"/>
      <w:bookmarkStart w:id="189" w:name="_Toc360170436"/>
      <w:bookmarkStart w:id="190" w:name="_Toc360193988"/>
      <w:bookmarkStart w:id="191" w:name="_Toc360194103"/>
      <w:bookmarkStart w:id="192" w:name="_Toc368986537"/>
      <w:bookmarkStart w:id="193" w:name="_Toc380153378"/>
      <w:bookmarkStart w:id="194" w:name="_Toc381686453"/>
      <w:bookmarkStart w:id="195" w:name="_Toc381686872"/>
      <w:bookmarkStart w:id="196" w:name="_Toc381691490"/>
      <w:bookmarkStart w:id="197" w:name="_Toc390421232"/>
      <w:bookmarkStart w:id="198" w:name="_Toc390425507"/>
      <w:bookmarkStart w:id="199" w:name="_Toc390432902"/>
      <w:bookmarkStart w:id="200" w:name="_Toc390433008"/>
      <w:bookmarkStart w:id="201" w:name="_Toc390433111"/>
      <w:bookmarkStart w:id="202" w:name="_Toc390433316"/>
      <w:bookmarkStart w:id="203" w:name="_Toc390433419"/>
      <w:bookmarkStart w:id="204" w:name="_Toc390433521"/>
      <w:bookmarkStart w:id="205" w:name="_Toc401912067"/>
      <w:bookmarkStart w:id="206" w:name="_Toc403025758"/>
      <w:bookmarkStart w:id="207" w:name="_Toc413649174"/>
      <w:bookmarkStart w:id="208" w:name="_Toc423514968"/>
      <w:bookmarkStart w:id="209" w:name="_Toc423515078"/>
      <w:bookmarkStart w:id="210" w:name="_Toc433807195"/>
      <w:bookmarkStart w:id="211" w:name="_Toc442782441"/>
      <w:bookmarkStart w:id="212" w:name="_Toc445819400"/>
      <w:r w:rsidRPr="003246E6">
        <w:t>COMP Staff Report</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007B0F21">
        <w:t>- Open</w:t>
      </w:r>
    </w:p>
    <w:p w14:paraId="22F36ACC" w14:textId="431105BD" w:rsidR="000946B4" w:rsidRPr="000946B4" w:rsidRDefault="000946B4" w:rsidP="000946B4">
      <w:pPr>
        <w:pStyle w:val="Body"/>
      </w:pPr>
      <w:r w:rsidRPr="000946B4">
        <w:object w:dxaOrig="1513" w:dyaOrig="984" w14:anchorId="54D679ED">
          <v:shape id="_x0000_i1028" type="#_x0000_t75" style="width:75.2pt;height:48.9pt" o:ole="">
            <v:imagedata r:id="rId17" o:title=""/>
          </v:shape>
          <o:OLEObject Type="Embed" ProgID="AcroExch.Document.11" ShapeID="_x0000_i1028" DrawAspect="Icon" ObjectID="_1540034530" r:id="rId18"/>
        </w:object>
      </w:r>
    </w:p>
    <w:p w14:paraId="732780A7" w14:textId="77777777" w:rsidR="00E1509D" w:rsidRDefault="00E1509D" w:rsidP="005D0139">
      <w:pPr>
        <w:pStyle w:val="Body"/>
      </w:pPr>
      <w:r>
        <w:t>Recent Activities</w:t>
      </w:r>
    </w:p>
    <w:p w14:paraId="4D7F6C0C" w14:textId="77777777" w:rsidR="00E1509D" w:rsidRDefault="00E1509D" w:rsidP="005D0139">
      <w:pPr>
        <w:pStyle w:val="Body"/>
      </w:pPr>
      <w:r>
        <w:t>Auditor Status</w:t>
      </w:r>
    </w:p>
    <w:p w14:paraId="2C60E772" w14:textId="77777777" w:rsidR="00E1509D" w:rsidRDefault="00E1509D" w:rsidP="005D0139">
      <w:pPr>
        <w:pStyle w:val="Body"/>
      </w:pPr>
      <w:r>
        <w:t>Audit Statistical Summary</w:t>
      </w:r>
    </w:p>
    <w:p w14:paraId="041ED845" w14:textId="52550CC5" w:rsidR="00627AA7" w:rsidRPr="00E1509D" w:rsidRDefault="00E1509D" w:rsidP="000946B4">
      <w:pPr>
        <w:pStyle w:val="Body"/>
      </w:pPr>
      <w:r>
        <w:t>Future Meeting Information</w:t>
      </w:r>
    </w:p>
    <w:p w14:paraId="11436E6E" w14:textId="0347B167" w:rsidR="004E73AE" w:rsidRDefault="00627AA7" w:rsidP="00627AA7">
      <w:pPr>
        <w:pStyle w:val="Heading1"/>
      </w:pPr>
      <w:bookmarkStart w:id="213" w:name="_Toc350939605"/>
      <w:bookmarkStart w:id="214" w:name="_Toc350939682"/>
      <w:bookmarkStart w:id="215" w:name="_Toc350939765"/>
      <w:bookmarkStart w:id="216" w:name="_Toc350939861"/>
      <w:bookmarkStart w:id="217" w:name="_Toc350939976"/>
      <w:bookmarkStart w:id="218" w:name="_Toc350940199"/>
      <w:bookmarkStart w:id="219" w:name="_Toc350940775"/>
      <w:bookmarkStart w:id="220" w:name="_Toc350940918"/>
      <w:bookmarkStart w:id="221" w:name="_Toc350941265"/>
      <w:bookmarkStart w:id="222" w:name="_Toc350941393"/>
      <w:bookmarkStart w:id="223" w:name="_Toc350942156"/>
      <w:bookmarkStart w:id="224" w:name="_Toc358702265"/>
      <w:bookmarkStart w:id="225" w:name="_Toc358702728"/>
      <w:bookmarkStart w:id="226" w:name="_Toc358702832"/>
      <w:bookmarkStart w:id="227" w:name="_Toc360168654"/>
      <w:bookmarkStart w:id="228" w:name="_Toc360169365"/>
      <w:bookmarkStart w:id="229" w:name="_Toc360170438"/>
      <w:bookmarkStart w:id="230" w:name="_Toc360193990"/>
      <w:bookmarkStart w:id="231" w:name="_Toc360194105"/>
      <w:bookmarkStart w:id="232" w:name="_Toc368986539"/>
      <w:bookmarkStart w:id="233" w:name="_Toc380153380"/>
      <w:bookmarkStart w:id="234" w:name="_Toc381686455"/>
      <w:bookmarkStart w:id="235" w:name="_Toc381686874"/>
      <w:bookmarkStart w:id="236" w:name="_Toc381691492"/>
      <w:bookmarkStart w:id="237" w:name="_Toc390421234"/>
      <w:bookmarkStart w:id="238" w:name="_Toc390425509"/>
      <w:bookmarkStart w:id="239" w:name="_Toc390432904"/>
      <w:bookmarkStart w:id="240" w:name="_Toc390433010"/>
      <w:bookmarkStart w:id="241" w:name="_Toc390433113"/>
      <w:bookmarkStart w:id="242" w:name="_Toc390433318"/>
      <w:bookmarkStart w:id="243" w:name="_Toc390433421"/>
      <w:bookmarkStart w:id="244" w:name="_Toc390433523"/>
      <w:bookmarkStart w:id="245" w:name="_Toc401912069"/>
      <w:bookmarkStart w:id="246" w:name="_Toc403025760"/>
      <w:bookmarkStart w:id="247" w:name="_Toc413649176"/>
      <w:bookmarkStart w:id="248" w:name="_Toc423514970"/>
      <w:bookmarkStart w:id="249" w:name="_Toc423515080"/>
      <w:bookmarkStart w:id="250" w:name="_Toc433807197"/>
      <w:bookmarkStart w:id="251" w:name="_Toc442782443"/>
      <w:bookmarkStart w:id="252" w:name="_Toc445819403"/>
      <w:r w:rsidRPr="003246E6">
        <w:t>COMP Supplier Support Committee (SSC) Report</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007B0F21">
        <w:t>- open</w:t>
      </w:r>
    </w:p>
    <w:p w14:paraId="4737EDF8" w14:textId="77777777" w:rsidR="000946B4" w:rsidRDefault="000946B4" w:rsidP="007B0F21">
      <w:pPr>
        <w:pStyle w:val="ActionItem"/>
      </w:pPr>
      <w:r>
        <w:object w:dxaOrig="1513" w:dyaOrig="984" w14:anchorId="1F8DCE9D">
          <v:shape id="_x0000_i1029" type="#_x0000_t75" style="width:75.2pt;height:48.9pt" o:ole="">
            <v:imagedata r:id="rId19" o:title=""/>
          </v:shape>
          <o:OLEObject Type="Embed" ProgID="AcroExch.Document.11" ShapeID="_x0000_i1029" DrawAspect="Icon" ObjectID="_1540034531" r:id="rId20"/>
        </w:object>
      </w:r>
    </w:p>
    <w:p w14:paraId="6148884C" w14:textId="42BD32F6" w:rsidR="00627AA7" w:rsidRDefault="00627AA7" w:rsidP="00627AA7">
      <w:pPr>
        <w:pStyle w:val="Heading1"/>
      </w:pPr>
      <w:bookmarkStart w:id="253" w:name="_Toc445819406"/>
      <w:r>
        <w:t>AC7118 Rev D Change Summary</w:t>
      </w:r>
      <w:bookmarkEnd w:id="253"/>
      <w:r w:rsidR="007B0F21">
        <w:t>- open</w:t>
      </w:r>
    </w:p>
    <w:p w14:paraId="40F7AC87" w14:textId="47B1119E" w:rsidR="00627AA7" w:rsidRDefault="00627AA7" w:rsidP="005D0139">
      <w:pPr>
        <w:pStyle w:val="Body"/>
      </w:pPr>
      <w:r>
        <w:t>Explanation of changes in the new checklist revision</w:t>
      </w:r>
    </w:p>
    <w:p w14:paraId="6EFDC206" w14:textId="5CC8AE4A" w:rsidR="000946B4" w:rsidRDefault="000946B4" w:rsidP="005D0139">
      <w:pPr>
        <w:pStyle w:val="Body"/>
      </w:pPr>
      <w:r w:rsidRPr="000946B4">
        <w:object w:dxaOrig="1513" w:dyaOrig="984" w14:anchorId="2D394ADF">
          <v:shape id="_x0000_i1030" type="#_x0000_t75" style="width:75.2pt;height:48.9pt" o:ole="">
            <v:imagedata r:id="rId21" o:title=""/>
          </v:shape>
          <o:OLEObject Type="Embed" ProgID="AcroExch.Document.11" ShapeID="_x0000_i1030" DrawAspect="Icon" ObjectID="_1540034532" r:id="rId22"/>
        </w:object>
      </w:r>
    </w:p>
    <w:p w14:paraId="2299F108" w14:textId="1A20A779" w:rsidR="007B0F21" w:rsidRDefault="007B0F21" w:rsidP="007B0F21">
      <w:pPr>
        <w:pStyle w:val="Topicdetail"/>
        <w:numPr>
          <w:ilvl w:val="0"/>
          <w:numId w:val="0"/>
        </w:numPr>
        <w:ind w:left="720" w:hanging="360"/>
      </w:pPr>
    </w:p>
    <w:p w14:paraId="2D0D40D4" w14:textId="57ECC34D" w:rsidR="000946B4" w:rsidRPr="000946B4" w:rsidRDefault="000946B4" w:rsidP="00ED48A1">
      <w:pPr>
        <w:pStyle w:val="ActionItem"/>
      </w:pPr>
      <w:r w:rsidRPr="000946B4">
        <w:t>ACTION ITEM:  PRI to add Handbook clarification to 21F.2.9 that the visual inspection of the part can be carried out after removal from the press or after the part is removed from an oven if there are any additional therma</w:t>
      </w:r>
      <w:r>
        <w:t xml:space="preserve">l cycles required. (John Tibma) </w:t>
      </w:r>
      <w:r w:rsidR="00E5519F">
        <w:t>(</w:t>
      </w:r>
      <w:r>
        <w:t xml:space="preserve">Due Date: </w:t>
      </w:r>
      <w:r w:rsidR="00CD49D9">
        <w:t>31-Oct-2016</w:t>
      </w:r>
      <w:r w:rsidR="00E5519F">
        <w:t>)</w:t>
      </w:r>
    </w:p>
    <w:p w14:paraId="71C59A5B" w14:textId="14E8811E" w:rsidR="007B0F21" w:rsidRPr="000946B4" w:rsidRDefault="000946B4" w:rsidP="000946B4">
      <w:pPr>
        <w:pStyle w:val="Body"/>
      </w:pPr>
      <w:r w:rsidRPr="000946B4">
        <w:t xml:space="preserve">A </w:t>
      </w:r>
      <w:r w:rsidR="00C64450">
        <w:t>S</w:t>
      </w:r>
      <w:r w:rsidRPr="000946B4">
        <w:t xml:space="preserve">upplier asked the question concerning the delta FAI for Kit Cut, but the </w:t>
      </w:r>
      <w:r w:rsidR="00877564">
        <w:t>A</w:t>
      </w:r>
      <w:r w:rsidRPr="000946B4">
        <w:t>uditor should not be doing any investigation into the FAI aspect of the audit.</w:t>
      </w:r>
    </w:p>
    <w:p w14:paraId="4BAC3600" w14:textId="567A27D7" w:rsidR="00627AA7" w:rsidRPr="00D12AC4" w:rsidRDefault="00627AA7" w:rsidP="00627AA7">
      <w:pPr>
        <w:pStyle w:val="Heading1"/>
      </w:pPr>
      <w:bookmarkStart w:id="254" w:name="_Toc445819411"/>
      <w:r w:rsidRPr="00D12AC4">
        <w:t>Kitting and Layup Limited Scope AC7118 Accreditation</w:t>
      </w:r>
      <w:bookmarkEnd w:id="254"/>
      <w:r w:rsidR="007B0F21">
        <w:t>- open</w:t>
      </w:r>
    </w:p>
    <w:p w14:paraId="0B4E98CC" w14:textId="10FD62A3" w:rsidR="00627AA7" w:rsidRDefault="00627AA7" w:rsidP="005D0139">
      <w:pPr>
        <w:pStyle w:val="Body"/>
      </w:pPr>
      <w:r w:rsidRPr="00D12AC4">
        <w:t>COMP RAIL Item # 195 Report Out</w:t>
      </w:r>
    </w:p>
    <w:p w14:paraId="63BDC554" w14:textId="3ED1E3A5" w:rsidR="00CD49D9" w:rsidRDefault="00CD49D9" w:rsidP="00356273">
      <w:pPr>
        <w:pStyle w:val="Body"/>
      </w:pPr>
      <w:r w:rsidRPr="00CD49D9">
        <w:object w:dxaOrig="1513" w:dyaOrig="984" w14:anchorId="0902F503">
          <v:shape id="_x0000_i1031" type="#_x0000_t75" style="width:75.2pt;height:48.9pt" o:ole="">
            <v:imagedata r:id="rId23" o:title=""/>
          </v:shape>
          <o:OLEObject Type="Embed" ProgID="AcroExch.Document.11" ShapeID="_x0000_i1031" DrawAspect="Icon" ObjectID="_1540034533" r:id="rId24"/>
        </w:object>
      </w:r>
    </w:p>
    <w:p w14:paraId="7D252919" w14:textId="77777777" w:rsidR="00CD49D9" w:rsidRDefault="00CD49D9" w:rsidP="00ED48A1">
      <w:pPr>
        <w:pStyle w:val="Body"/>
        <w:rPr>
          <w:rFonts w:cs="Arial"/>
          <w:b/>
          <w:szCs w:val="20"/>
        </w:rPr>
      </w:pPr>
      <w:r>
        <w:rPr>
          <w:rFonts w:cs="Arial"/>
          <w:szCs w:val="20"/>
        </w:rPr>
        <w:t xml:space="preserve">Patrick Dunleavy of SAFRAN presented the kit cutting limited scope information and recommendations.  Needed to validate the impact to the checklists, s-frm-15 and 16 and the handbook.  </w:t>
      </w:r>
    </w:p>
    <w:p w14:paraId="15A6A20A" w14:textId="77777777" w:rsidR="00CD49D9" w:rsidRDefault="00CD49D9" w:rsidP="00ED48A1">
      <w:pPr>
        <w:pStyle w:val="Body"/>
        <w:rPr>
          <w:rFonts w:cs="Arial"/>
          <w:b/>
          <w:szCs w:val="20"/>
        </w:rPr>
      </w:pPr>
    </w:p>
    <w:p w14:paraId="34A31A26" w14:textId="77777777" w:rsidR="00CD49D9" w:rsidRDefault="00CD49D9" w:rsidP="00ED48A1">
      <w:pPr>
        <w:pStyle w:val="Body"/>
        <w:rPr>
          <w:rFonts w:cs="Arial"/>
          <w:szCs w:val="20"/>
        </w:rPr>
      </w:pPr>
      <w:r>
        <w:rPr>
          <w:rFonts w:cs="Arial"/>
          <w:szCs w:val="20"/>
        </w:rPr>
        <w:lastRenderedPageBreak/>
        <w:t>The proposal is to add new SCOPES to AC/AH7118 of KSP which will mean Kitting Service Provider.  The Audit checklist would be leveraged since the auditors are fully trained and would only increase the number of job audits.  Add scope specific job audits for Receiving and Packaging/Shipping.</w:t>
      </w:r>
    </w:p>
    <w:p w14:paraId="702EE657" w14:textId="37ACD44D" w:rsidR="00CD49D9" w:rsidRDefault="00CD49D9" w:rsidP="00ED48A1">
      <w:pPr>
        <w:pStyle w:val="Body"/>
        <w:rPr>
          <w:rFonts w:cs="Arial"/>
          <w:szCs w:val="20"/>
        </w:rPr>
      </w:pPr>
      <w:r>
        <w:rPr>
          <w:rFonts w:cs="Arial"/>
          <w:szCs w:val="20"/>
        </w:rPr>
        <w:t>S-frm-15 would add a scope of KSU as a tick box for the suppliers to choose.</w:t>
      </w:r>
    </w:p>
    <w:p w14:paraId="52477CD5" w14:textId="77777777" w:rsidR="00CD49D9" w:rsidRDefault="00CD49D9" w:rsidP="00ED48A1">
      <w:pPr>
        <w:pStyle w:val="Body"/>
        <w:rPr>
          <w:rFonts w:cs="Arial"/>
          <w:szCs w:val="20"/>
        </w:rPr>
      </w:pPr>
      <w:r>
        <w:rPr>
          <w:rFonts w:cs="Arial"/>
          <w:szCs w:val="20"/>
        </w:rPr>
        <w:t>Would add new questions to 12i Receiving Quality Control – Kits.</w:t>
      </w:r>
    </w:p>
    <w:p w14:paraId="1B8CE081" w14:textId="77777777" w:rsidR="00CD49D9" w:rsidRDefault="00CD49D9" w:rsidP="00ED48A1">
      <w:pPr>
        <w:pStyle w:val="Body"/>
        <w:rPr>
          <w:rFonts w:cs="Arial"/>
          <w:szCs w:val="20"/>
        </w:rPr>
      </w:pPr>
    </w:p>
    <w:p w14:paraId="068D88A3" w14:textId="77777777" w:rsidR="00CD49D9" w:rsidRDefault="00CD49D9" w:rsidP="00ED48A1">
      <w:pPr>
        <w:pStyle w:val="Body"/>
        <w:rPr>
          <w:rFonts w:cs="Arial"/>
          <w:szCs w:val="20"/>
        </w:rPr>
      </w:pPr>
      <w:r>
        <w:rPr>
          <w:rFonts w:cs="Arial"/>
          <w:szCs w:val="20"/>
        </w:rPr>
        <w:t xml:space="preserve">Need to add a question concerning configuration management. </w:t>
      </w:r>
    </w:p>
    <w:p w14:paraId="7EBF8B89" w14:textId="77777777" w:rsidR="00CD49D9" w:rsidRDefault="00CD49D9" w:rsidP="00ED48A1">
      <w:pPr>
        <w:pStyle w:val="Body"/>
        <w:rPr>
          <w:rFonts w:cs="Arial"/>
          <w:szCs w:val="20"/>
        </w:rPr>
      </w:pPr>
      <w:r>
        <w:rPr>
          <w:rFonts w:cs="Arial"/>
          <w:szCs w:val="20"/>
        </w:rPr>
        <w:t xml:space="preserve">There was a long discussion concerning how would definition be controlled and who is responsible for the testing of the product, the receiving of the kit and the creation of the kits.  The discussion resulted in </w:t>
      </w:r>
      <w:proofErr w:type="gramStart"/>
      <w:r>
        <w:rPr>
          <w:rFonts w:cs="Arial"/>
          <w:szCs w:val="20"/>
        </w:rPr>
        <w:t>a the</w:t>
      </w:r>
      <w:proofErr w:type="gramEnd"/>
      <w:r>
        <w:rPr>
          <w:rFonts w:cs="Arial"/>
          <w:szCs w:val="20"/>
        </w:rPr>
        <w:t xml:space="preserve"> sub-team being given an action item.</w:t>
      </w:r>
    </w:p>
    <w:p w14:paraId="1558FB10" w14:textId="77777777" w:rsidR="00CD49D9" w:rsidRDefault="00CD49D9" w:rsidP="00CD49D9">
      <w:pPr>
        <w:pStyle w:val="ListParagraph"/>
        <w:spacing w:before="0" w:after="200" w:line="276" w:lineRule="auto"/>
        <w:rPr>
          <w:rFonts w:ascii="Arial" w:hAnsi="Arial" w:cs="Arial"/>
          <w:sz w:val="20"/>
          <w:szCs w:val="20"/>
        </w:rPr>
      </w:pPr>
    </w:p>
    <w:p w14:paraId="11A444B2" w14:textId="745D8D59" w:rsidR="00CD49D9" w:rsidRPr="00CD49D9" w:rsidRDefault="00CD49D9" w:rsidP="00ED48A1">
      <w:pPr>
        <w:pStyle w:val="ActionItem"/>
      </w:pPr>
      <w:r w:rsidRPr="00ED48A1">
        <w:t>ACTION ITEM</w:t>
      </w:r>
      <w:r w:rsidRPr="00CD49D9">
        <w:t>:  Existing KS</w:t>
      </w:r>
      <w:r>
        <w:t>P</w:t>
      </w:r>
      <w:r w:rsidRPr="00CD49D9">
        <w:t xml:space="preserve"> sub-team to add a question to 12i concerning the preservation of samples of the materials being kitted. </w:t>
      </w:r>
      <w:r w:rsidR="006605B1">
        <w:t>(</w:t>
      </w:r>
      <w:r w:rsidRPr="00CD49D9">
        <w:t>Due Date: 31-Oct-2016</w:t>
      </w:r>
      <w:r w:rsidR="006605B1">
        <w:t>)</w:t>
      </w:r>
    </w:p>
    <w:p w14:paraId="65EC16C3" w14:textId="77777777" w:rsidR="00CD49D9" w:rsidRDefault="00CD49D9" w:rsidP="00ED48A1">
      <w:pPr>
        <w:pStyle w:val="Body"/>
      </w:pPr>
    </w:p>
    <w:p w14:paraId="2D32163A" w14:textId="77777777" w:rsidR="00CD49D9" w:rsidRDefault="00CD49D9" w:rsidP="00ED48A1">
      <w:pPr>
        <w:pStyle w:val="Body"/>
      </w:pPr>
      <w:r>
        <w:t xml:space="preserve">Packing/Shipping/Certification is missing a question concerning if the KSP is sending a kitted test </w:t>
      </w:r>
      <w:proofErr w:type="gramStart"/>
      <w:r>
        <w:t>sample  back</w:t>
      </w:r>
      <w:proofErr w:type="gramEnd"/>
      <w:r>
        <w:t xml:space="preserve"> to the requestor of the material, if required by the contract.  This was added by John Tibma to the presentation.</w:t>
      </w:r>
    </w:p>
    <w:p w14:paraId="00A0B767" w14:textId="2A2011D9" w:rsidR="00CD49D9" w:rsidRDefault="00CD49D9" w:rsidP="00ED48A1">
      <w:pPr>
        <w:pStyle w:val="Body"/>
      </w:pPr>
      <w:r>
        <w:t xml:space="preserve">The concern was </w:t>
      </w:r>
      <w:r w:rsidR="00E27392">
        <w:t>raised</w:t>
      </w:r>
      <w:r>
        <w:t xml:space="preserve"> if a ply was damaged or </w:t>
      </w:r>
      <w:proofErr w:type="spellStart"/>
      <w:r>
        <w:t>layed</w:t>
      </w:r>
      <w:proofErr w:type="spellEnd"/>
      <w:r>
        <w:t>-up incorrectly, how would the material be replaced?  The discussion that followed made a point that the contracting service would be required to have a “Plan B” or “Plan C” in place for having extra material shipped with the kit, have material and cutting capability at the facility to replace plies or order a singular ply from a kit identified by a replacement number.</w:t>
      </w:r>
    </w:p>
    <w:p w14:paraId="30A8AE14" w14:textId="77777777" w:rsidR="00CD49D9" w:rsidRDefault="00CD49D9" w:rsidP="00ED48A1">
      <w:pPr>
        <w:pStyle w:val="Body"/>
      </w:pPr>
    </w:p>
    <w:p w14:paraId="522B0FEE" w14:textId="77777777" w:rsidR="00CD49D9" w:rsidRDefault="00CD49D9" w:rsidP="00ED48A1">
      <w:pPr>
        <w:pStyle w:val="Body"/>
      </w:pPr>
      <w:r>
        <w:t>The material replacement issue was discussed to see if there is an expectation of written procedures.  The consensus is there may not need to be a written procedure but a question to be added to the</w:t>
      </w:r>
    </w:p>
    <w:p w14:paraId="590EFA8F" w14:textId="77777777" w:rsidR="00CD49D9" w:rsidRDefault="00CD49D9" w:rsidP="00CD49D9">
      <w:pPr>
        <w:pStyle w:val="ListParagraph"/>
        <w:spacing w:before="0" w:after="200" w:line="276" w:lineRule="auto"/>
        <w:rPr>
          <w:rFonts w:ascii="Arial" w:hAnsi="Arial" w:cs="Arial"/>
          <w:sz w:val="20"/>
          <w:szCs w:val="20"/>
        </w:rPr>
      </w:pPr>
    </w:p>
    <w:p w14:paraId="57C72D39" w14:textId="7CF7F89D" w:rsidR="007B0F21" w:rsidRPr="00CD49D9" w:rsidRDefault="00CD49D9" w:rsidP="00ED48A1">
      <w:pPr>
        <w:pStyle w:val="ActionItem"/>
      </w:pPr>
      <w:r w:rsidRPr="00ED48A1">
        <w:t>ACTION ITEM</w:t>
      </w:r>
      <w:r w:rsidRPr="00356273">
        <w:t>:</w:t>
      </w:r>
      <w:r w:rsidRPr="00CD49D9">
        <w:t xml:space="preserve">  </w:t>
      </w:r>
      <w:r>
        <w:t>Existing KSP s</w:t>
      </w:r>
      <w:r w:rsidRPr="00CD49D9">
        <w:t>ub-team to add a question to Section 16 to address the Kit Cutting Replacement material when the material is only available at the KS</w:t>
      </w:r>
      <w:r>
        <w:t>P</w:t>
      </w:r>
      <w:r w:rsidRPr="00CD49D9">
        <w:t xml:space="preserve"> or a plan for replacing material at the source of use.  Reference Question 16e.3.3 or 16f.2.25 as examples of applicable verbiage.</w:t>
      </w:r>
      <w:r>
        <w:t xml:space="preserve"> </w:t>
      </w:r>
      <w:r w:rsidR="006605B1">
        <w:t>(</w:t>
      </w:r>
      <w:r>
        <w:t>Due Date: 31-O</w:t>
      </w:r>
      <w:r w:rsidR="004D4901">
        <w:t>ct</w:t>
      </w:r>
      <w:r>
        <w:t>-2016</w:t>
      </w:r>
      <w:r w:rsidR="006605B1">
        <w:t>)</w:t>
      </w:r>
    </w:p>
    <w:p w14:paraId="0C46CFDE" w14:textId="77777777" w:rsidR="00CD49D9" w:rsidRDefault="00CD49D9" w:rsidP="00CD49D9">
      <w:pPr>
        <w:pStyle w:val="Topic"/>
        <w:numPr>
          <w:ilvl w:val="0"/>
          <w:numId w:val="0"/>
        </w:numPr>
        <w:ind w:left="360" w:hanging="360"/>
      </w:pPr>
    </w:p>
    <w:p w14:paraId="5FF26849" w14:textId="560210F7" w:rsidR="008C4564" w:rsidRPr="00D12AC4" w:rsidRDefault="008C4564" w:rsidP="008C4564">
      <w:pPr>
        <w:pStyle w:val="Heading1"/>
      </w:pPr>
      <w:bookmarkStart w:id="255" w:name="_Toc445819414"/>
      <w:r w:rsidRPr="00D12AC4">
        <w:t>Environmentally Monitored Area (EMA) Cleaning Requirements</w:t>
      </w:r>
      <w:bookmarkEnd w:id="255"/>
      <w:r w:rsidR="00991345">
        <w:t>- open</w:t>
      </w:r>
    </w:p>
    <w:p w14:paraId="7881B72A" w14:textId="4E05B388" w:rsidR="00627AA7" w:rsidRDefault="008C4564" w:rsidP="005D0139">
      <w:pPr>
        <w:pStyle w:val="Body"/>
      </w:pPr>
      <w:r w:rsidRPr="00D12AC4">
        <w:t>Proposed Handbook Clarification for question 6.3.4, RAIL Item 196 Report Out</w:t>
      </w:r>
    </w:p>
    <w:p w14:paraId="2192EAF5" w14:textId="6C2B585F" w:rsidR="00CD49D9" w:rsidRDefault="00CD49D9" w:rsidP="00CD49D9">
      <w:pPr>
        <w:pStyle w:val="ListParagraph"/>
        <w:spacing w:before="0" w:after="200" w:line="276" w:lineRule="auto"/>
        <w:ind w:left="0"/>
        <w:rPr>
          <w:rFonts w:ascii="Arial" w:hAnsi="Arial" w:cs="Arial"/>
          <w:sz w:val="20"/>
          <w:szCs w:val="20"/>
        </w:rPr>
      </w:pPr>
      <w:r>
        <w:rPr>
          <w:rFonts w:ascii="Arial" w:hAnsi="Arial" w:cs="Arial"/>
          <w:sz w:val="20"/>
          <w:szCs w:val="20"/>
        </w:rPr>
        <w:object w:dxaOrig="1513" w:dyaOrig="984" w14:anchorId="517F72DD">
          <v:shape id="_x0000_i1032" type="#_x0000_t75" style="width:75.2pt;height:48.9pt" o:ole="">
            <v:imagedata r:id="rId25" o:title=""/>
          </v:shape>
          <o:OLEObject Type="Embed" ProgID="AcroExch.Document.11" ShapeID="_x0000_i1032" DrawAspect="Icon" ObjectID="_1540034534" r:id="rId26"/>
        </w:object>
      </w:r>
      <w:r>
        <w:rPr>
          <w:rFonts w:ascii="Arial" w:hAnsi="Arial" w:cs="Arial"/>
          <w:sz w:val="20"/>
          <w:szCs w:val="20"/>
        </w:rPr>
        <w:tab/>
      </w:r>
    </w:p>
    <w:p w14:paraId="1C4C7433" w14:textId="77777777" w:rsidR="00CD49D9" w:rsidRDefault="00CD49D9" w:rsidP="00ED48A1">
      <w:pPr>
        <w:pStyle w:val="Body"/>
      </w:pPr>
      <w:r>
        <w:t xml:space="preserve">A motion was made to replace second “should” to a “shall” to question AH 7118D paragraph 6.2.17 and move this paragraph to 6.2.13.  This was changed to revising the verbiage in </w:t>
      </w:r>
      <w:r>
        <w:lastRenderedPageBreak/>
        <w:t>paragraph 6.2.13 and removing the statement from 6.2.17.  The proposal is documented in attachment 9.1.</w:t>
      </w:r>
    </w:p>
    <w:p w14:paraId="3C128F09" w14:textId="77777777" w:rsidR="00CD49D9" w:rsidRDefault="00CD49D9" w:rsidP="00ED48A1">
      <w:pPr>
        <w:pStyle w:val="Body"/>
      </w:pPr>
    </w:p>
    <w:p w14:paraId="79F5031E" w14:textId="6476168B" w:rsidR="00CD49D9" w:rsidRPr="00CD49D9" w:rsidRDefault="00CD49D9" w:rsidP="00ED48A1">
      <w:pPr>
        <w:pStyle w:val="Body"/>
      </w:pPr>
      <w:r>
        <w:t>It was decided to have this issue sent back to the sub-team for review with the proposal in attachment 9.1 as a starting point.</w:t>
      </w:r>
    </w:p>
    <w:p w14:paraId="4785A23D" w14:textId="77777777" w:rsidR="00CD49D9" w:rsidRDefault="00CD49D9" w:rsidP="00CD49D9">
      <w:pPr>
        <w:pStyle w:val="ListParagraph"/>
        <w:spacing w:before="0" w:after="200" w:line="276" w:lineRule="auto"/>
        <w:rPr>
          <w:rFonts w:ascii="Arial" w:hAnsi="Arial" w:cs="Arial"/>
          <w:b/>
          <w:sz w:val="20"/>
          <w:szCs w:val="20"/>
        </w:rPr>
      </w:pPr>
    </w:p>
    <w:p w14:paraId="6CADE03D" w14:textId="1E25C25A" w:rsidR="00CD49D9" w:rsidRPr="00CD49D9" w:rsidRDefault="00CD49D9" w:rsidP="00ED48A1">
      <w:pPr>
        <w:pStyle w:val="ActionItem"/>
      </w:pPr>
      <w:r w:rsidRPr="006605B1">
        <w:t>ACTION ITEM</w:t>
      </w:r>
      <w:r w:rsidRPr="00CD49D9">
        <w:t xml:space="preserve">:  Sub-team to revise the Handbook Clarification for paragraph 6.2.13 and 6.2.17 to bring the cleaning requirements into alignment using the information in </w:t>
      </w:r>
      <w:proofErr w:type="spellStart"/>
      <w:r w:rsidRPr="00CD49D9">
        <w:t>attachement</w:t>
      </w:r>
      <w:proofErr w:type="spellEnd"/>
      <w:r w:rsidRPr="00CD49D9">
        <w:t xml:space="preserve"> 9.1. (Tara Campbell, Kevin Dowling (Lead), Eric </w:t>
      </w:r>
      <w:proofErr w:type="spellStart"/>
      <w:r w:rsidRPr="00CD49D9">
        <w:t>LaFort</w:t>
      </w:r>
      <w:proofErr w:type="spellEnd"/>
      <w:r w:rsidRPr="00CD49D9">
        <w:t xml:space="preserve">, Angelina Mendoza, Ian </w:t>
      </w:r>
      <w:proofErr w:type="spellStart"/>
      <w:r w:rsidRPr="00CD49D9">
        <w:t>Winstanley</w:t>
      </w:r>
      <w:proofErr w:type="spellEnd"/>
      <w:r w:rsidRPr="00CD49D9">
        <w:t xml:space="preserve">, Konstantina Stefanidou, Mike Walsh, Tawny </w:t>
      </w:r>
      <w:proofErr w:type="spellStart"/>
      <w:r w:rsidRPr="00CD49D9">
        <w:t>Blumenshine</w:t>
      </w:r>
      <w:proofErr w:type="spellEnd"/>
      <w:r w:rsidRPr="00CD49D9">
        <w:t>, Jefferson Silva)</w:t>
      </w:r>
      <w:r>
        <w:t xml:space="preserve"> </w:t>
      </w:r>
      <w:r w:rsidR="006605B1">
        <w:t>(</w:t>
      </w:r>
      <w:r>
        <w:t>Due Date: 31-</w:t>
      </w:r>
      <w:r w:rsidR="004D4901">
        <w:t>O</w:t>
      </w:r>
      <w:r>
        <w:t>ct-2016</w:t>
      </w:r>
      <w:r w:rsidR="006605B1">
        <w:t>)</w:t>
      </w:r>
    </w:p>
    <w:p w14:paraId="65807B72" w14:textId="77777777" w:rsidR="00CD49D9" w:rsidRPr="00CD49D9" w:rsidRDefault="00CD49D9" w:rsidP="00ED48A1">
      <w:pPr>
        <w:pStyle w:val="ActionItem"/>
      </w:pPr>
    </w:p>
    <w:p w14:paraId="0D0CA4DA" w14:textId="23C3A70F" w:rsidR="00CD49D9" w:rsidRPr="00CD49D9" w:rsidRDefault="00CD49D9" w:rsidP="00ED48A1">
      <w:pPr>
        <w:pStyle w:val="ActionItem"/>
      </w:pPr>
      <w:r w:rsidRPr="006605B1">
        <w:t>ACTION ITEM:</w:t>
      </w:r>
      <w:r w:rsidRPr="00CD49D9">
        <w:t xml:space="preserve">  Sub-team to revise the Handbook Clarification for paragraph 6.3.4 to revised the verbiage that addresses the EMA.  (Tara Campbell, Kevin Dowling (Lead), Eric </w:t>
      </w:r>
      <w:proofErr w:type="spellStart"/>
      <w:r w:rsidRPr="00CD49D9">
        <w:t>LaFort</w:t>
      </w:r>
      <w:proofErr w:type="spellEnd"/>
      <w:r w:rsidRPr="00CD49D9">
        <w:t xml:space="preserve">, Angelina Mendoza, Ian </w:t>
      </w:r>
      <w:proofErr w:type="spellStart"/>
      <w:r w:rsidRPr="00CD49D9">
        <w:t>Winstanley</w:t>
      </w:r>
      <w:proofErr w:type="spellEnd"/>
      <w:r w:rsidRPr="00CD49D9">
        <w:t xml:space="preserve">, Konstantina Stefanidou, Mike Walsh, Tawny </w:t>
      </w:r>
      <w:proofErr w:type="spellStart"/>
      <w:r w:rsidRPr="00CD49D9">
        <w:t>Blumenshine</w:t>
      </w:r>
      <w:proofErr w:type="spellEnd"/>
      <w:r w:rsidRPr="00CD49D9">
        <w:t>, Jefferson Silva)</w:t>
      </w:r>
      <w:r>
        <w:t xml:space="preserve"> </w:t>
      </w:r>
      <w:r w:rsidR="006605B1">
        <w:t>(</w:t>
      </w:r>
      <w:r>
        <w:t>Due Date: 31-</w:t>
      </w:r>
      <w:r w:rsidR="004D4901">
        <w:t>O</w:t>
      </w:r>
      <w:r>
        <w:t>ct-2016</w:t>
      </w:r>
      <w:r w:rsidR="006605B1">
        <w:t>)</w:t>
      </w:r>
    </w:p>
    <w:p w14:paraId="391CE9E8" w14:textId="77777777" w:rsidR="00CD49D9" w:rsidRDefault="00CD49D9" w:rsidP="00CD49D9">
      <w:pPr>
        <w:pStyle w:val="ListParagraph"/>
        <w:spacing w:before="0" w:after="200" w:line="276" w:lineRule="auto"/>
        <w:rPr>
          <w:rFonts w:ascii="Arial" w:hAnsi="Arial" w:cs="Arial"/>
          <w:b/>
          <w:sz w:val="20"/>
          <w:szCs w:val="20"/>
        </w:rPr>
      </w:pPr>
    </w:p>
    <w:p w14:paraId="2546314A" w14:textId="56138248" w:rsidR="00CD49D9" w:rsidRPr="00A226DB" w:rsidRDefault="00CD49D9" w:rsidP="00ED48A1">
      <w:pPr>
        <w:pStyle w:val="Body"/>
      </w:pPr>
      <w:r w:rsidRPr="00A226DB">
        <w:t xml:space="preserve">Quorum was </w:t>
      </w:r>
      <w:r>
        <w:t>re-established after lunch at 13</w:t>
      </w:r>
      <w:r w:rsidRPr="00A226DB">
        <w:t xml:space="preserve"> </w:t>
      </w:r>
      <w:r w:rsidR="00CE4F71">
        <w:t>s</w:t>
      </w:r>
      <w:r w:rsidRPr="00A226DB">
        <w:t xml:space="preserve">ubscribing </w:t>
      </w:r>
      <w:r w:rsidR="00CE4F71">
        <w:t>v</w:t>
      </w:r>
      <w:r w:rsidRPr="00A226DB">
        <w:t xml:space="preserve">oting </w:t>
      </w:r>
      <w:r w:rsidR="00CE4F71">
        <w:t>m</w:t>
      </w:r>
      <w:r w:rsidRPr="00A226DB">
        <w:t>embers.</w:t>
      </w:r>
    </w:p>
    <w:p w14:paraId="70360C28" w14:textId="4AB4ECD0" w:rsidR="00991345" w:rsidRPr="00627AA7" w:rsidRDefault="00991345" w:rsidP="00CD49D9">
      <w:pPr>
        <w:pStyle w:val="Body"/>
        <w:ind w:left="0"/>
      </w:pPr>
      <w:r>
        <w:t>.</w:t>
      </w:r>
    </w:p>
    <w:p w14:paraId="2B519722" w14:textId="6D79DBAE" w:rsidR="007F43B7" w:rsidRDefault="007F43B7" w:rsidP="007F43B7">
      <w:pPr>
        <w:pStyle w:val="Heading1"/>
      </w:pPr>
      <w:bookmarkStart w:id="256" w:name="_Toc445819419"/>
      <w:r>
        <w:t>AMS2750/1 Updated</w:t>
      </w:r>
      <w:bookmarkEnd w:id="256"/>
      <w:r w:rsidR="00991345">
        <w:t>- open</w:t>
      </w:r>
    </w:p>
    <w:p w14:paraId="72ED27B9" w14:textId="34B70F72" w:rsidR="00CD49D9" w:rsidRDefault="00CD49D9" w:rsidP="00CD49D9">
      <w:pPr>
        <w:pStyle w:val="ListParagraph"/>
        <w:rPr>
          <w:rFonts w:ascii="Arial" w:hAnsi="Arial" w:cs="Arial"/>
          <w:sz w:val="20"/>
          <w:szCs w:val="20"/>
        </w:rPr>
      </w:pPr>
      <w:r w:rsidRPr="00CD49D9">
        <w:rPr>
          <w:rFonts w:ascii="Arial" w:hAnsi="Arial" w:cs="Arial"/>
          <w:sz w:val="20"/>
          <w:szCs w:val="20"/>
        </w:rPr>
        <w:object w:dxaOrig="1513" w:dyaOrig="984" w14:anchorId="0F1CB383">
          <v:shape id="_x0000_i1033" type="#_x0000_t75" style="width:75.2pt;height:48.9pt" o:ole="">
            <v:imagedata r:id="rId27" o:title=""/>
          </v:shape>
          <o:OLEObject Type="Embed" ProgID="AcroExch.Document.11" ShapeID="_x0000_i1033" DrawAspect="Icon" ObjectID="_1540034535" r:id="rId28"/>
        </w:object>
      </w:r>
    </w:p>
    <w:p w14:paraId="4BE651BA" w14:textId="7D384648" w:rsidR="00CD49D9" w:rsidRDefault="00CD49D9" w:rsidP="00ED48A1">
      <w:pPr>
        <w:pStyle w:val="Body"/>
      </w:pPr>
      <w:r>
        <w:t>Ian Jenner presented the current status of the AMS 2750/1 Pyrometry Specification.</w:t>
      </w:r>
    </w:p>
    <w:p w14:paraId="5DDA394A" w14:textId="77777777" w:rsidR="00CD49D9" w:rsidRDefault="00CD49D9" w:rsidP="00ED48A1">
      <w:pPr>
        <w:pStyle w:val="Body"/>
      </w:pPr>
    </w:p>
    <w:p w14:paraId="17D4BB3B" w14:textId="4579F154" w:rsidR="00CD49D9" w:rsidRDefault="00CD49D9" w:rsidP="00ED48A1">
      <w:pPr>
        <w:pStyle w:val="Body"/>
      </w:pPr>
      <w:r>
        <w:t xml:space="preserve">There were two tasks left open.  The Sub-Team was asked to put the fourth option into the specifications.  The sub-team added the Legacy Provision which weighted the other three above the fourth.  The option needs to be placed into the document with no caveats or pre-amble to the validity of the method; and the SAE </w:t>
      </w:r>
      <w:r w:rsidR="000C2B26">
        <w:t>C</w:t>
      </w:r>
      <w:r>
        <w:t>ommittee would provide the technical oversight during the release of the document.</w:t>
      </w:r>
    </w:p>
    <w:p w14:paraId="571F76C3" w14:textId="77777777" w:rsidR="00CD49D9" w:rsidRDefault="00CD49D9" w:rsidP="00ED48A1">
      <w:pPr>
        <w:pStyle w:val="Body"/>
      </w:pPr>
    </w:p>
    <w:p w14:paraId="6D1BF6BF" w14:textId="77777777" w:rsidR="00CD49D9" w:rsidRDefault="00CD49D9" w:rsidP="00ED48A1">
      <w:pPr>
        <w:pStyle w:val="Body"/>
      </w:pPr>
      <w:r>
        <w:t xml:space="preserve">Mr. Jenner represented the information from the four methods, but again, the fourth method needs to be added to the AMS 2750/1 without any pre-amble or caveats.  </w:t>
      </w:r>
    </w:p>
    <w:p w14:paraId="64D5EA68" w14:textId="77777777" w:rsidR="00CD49D9" w:rsidRDefault="00CD49D9" w:rsidP="00ED48A1">
      <w:pPr>
        <w:pStyle w:val="Body"/>
      </w:pPr>
    </w:p>
    <w:p w14:paraId="7D8E7CB5" w14:textId="7E0396B3" w:rsidR="00CD49D9" w:rsidRPr="00CD49D9" w:rsidRDefault="00CD49D9" w:rsidP="00ED48A1">
      <w:pPr>
        <w:pStyle w:val="ActionItem"/>
      </w:pPr>
      <w:r w:rsidRPr="00ED48A1">
        <w:t>ACTION ITEM</w:t>
      </w:r>
      <w:r w:rsidRPr="00CD49D9">
        <w:t xml:space="preserve">:  </w:t>
      </w:r>
      <w:r w:rsidR="00D10C3E">
        <w:t>Existing P</w:t>
      </w:r>
      <w:r>
        <w:t xml:space="preserve">yrometry </w:t>
      </w:r>
      <w:r w:rsidRPr="00CD49D9">
        <w:t>Sub-team to change all the “may” to “shall” in the required paragraphs.  Remove the word Legacy from the option 4 lists.</w:t>
      </w:r>
      <w:r>
        <w:t xml:space="preserve"> </w:t>
      </w:r>
      <w:r w:rsidR="00D10C3E">
        <w:t>(</w:t>
      </w:r>
      <w:r>
        <w:t>Due Date: 31-Aug-2016</w:t>
      </w:r>
      <w:r w:rsidR="00D10C3E">
        <w:t>)</w:t>
      </w:r>
    </w:p>
    <w:p w14:paraId="5E531F4B" w14:textId="77777777" w:rsidR="00CD49D9" w:rsidRPr="00CD49D9" w:rsidRDefault="00CD49D9" w:rsidP="00ED48A1">
      <w:pPr>
        <w:pStyle w:val="ActionItem"/>
      </w:pPr>
    </w:p>
    <w:p w14:paraId="35E45DAF" w14:textId="5FCA947F" w:rsidR="00CD49D9" w:rsidRPr="00CD49D9" w:rsidRDefault="00CD49D9" w:rsidP="00ED48A1">
      <w:pPr>
        <w:pStyle w:val="ActionItem"/>
      </w:pPr>
      <w:r w:rsidRPr="00ED48A1">
        <w:lastRenderedPageBreak/>
        <w:t>ACTION ITEM</w:t>
      </w:r>
      <w:r w:rsidRPr="00356273">
        <w:t>:</w:t>
      </w:r>
      <w:r w:rsidRPr="00CD49D9">
        <w:t xml:space="preserve">  </w:t>
      </w:r>
      <w:r>
        <w:t xml:space="preserve">Existing </w:t>
      </w:r>
      <w:proofErr w:type="spellStart"/>
      <w:r>
        <w:t>Pryrometry</w:t>
      </w:r>
      <w:proofErr w:type="spellEnd"/>
      <w:r>
        <w:t xml:space="preserve"> </w:t>
      </w:r>
      <w:r w:rsidRPr="00CD49D9">
        <w:t>Sub-team to remove language to the fourth option which gives caveats and non-requirements.  It should be worded just as the other 3 options are.  Name the differing methods with numbers or letters to make referencing easier by creating a table within the document.</w:t>
      </w:r>
      <w:r>
        <w:t xml:space="preserve"> </w:t>
      </w:r>
      <w:r w:rsidR="00D10C3E">
        <w:t>(</w:t>
      </w:r>
      <w:r>
        <w:t>Due Date: 31-Aug-2016</w:t>
      </w:r>
      <w:r w:rsidR="00D10C3E">
        <w:t>)</w:t>
      </w:r>
    </w:p>
    <w:p w14:paraId="14EAC976" w14:textId="77777777" w:rsidR="00CD49D9" w:rsidRPr="00CD49D9" w:rsidRDefault="00CD49D9" w:rsidP="00ED48A1">
      <w:pPr>
        <w:pStyle w:val="ActionItem"/>
      </w:pPr>
    </w:p>
    <w:p w14:paraId="675CE31F" w14:textId="63D54A1A" w:rsidR="000F1158" w:rsidRPr="00CD49D9" w:rsidRDefault="00CD49D9" w:rsidP="00ED48A1">
      <w:pPr>
        <w:pStyle w:val="ActionItem"/>
      </w:pPr>
      <w:r w:rsidRPr="00ED48A1">
        <w:t>ACTION ITEM</w:t>
      </w:r>
      <w:r w:rsidRPr="00CD49D9">
        <w:t>:  PRI to distribute the stand-alone document of AMS2750/1 and the Slash Sheet to the Doug Madsen for submission to SAE.  Final draft of the document to be sent to all the members of the Task Group.</w:t>
      </w:r>
      <w:r>
        <w:t xml:space="preserve"> </w:t>
      </w:r>
      <w:r w:rsidR="00D10C3E">
        <w:t>(</w:t>
      </w:r>
      <w:r>
        <w:t>Due Date: 31-Aug-2016</w:t>
      </w:r>
      <w:r w:rsidR="00D10C3E">
        <w:t>)</w:t>
      </w:r>
    </w:p>
    <w:p w14:paraId="02C4DCA1" w14:textId="307537C4" w:rsidR="007F43B7" w:rsidRPr="00CD49D9" w:rsidRDefault="007F43B7" w:rsidP="000F1158">
      <w:pPr>
        <w:pStyle w:val="Body"/>
        <w:rPr>
          <w:i/>
        </w:rPr>
      </w:pPr>
    </w:p>
    <w:p w14:paraId="36F268CC" w14:textId="1F50EB72" w:rsidR="007F43B7" w:rsidRDefault="007F43B7" w:rsidP="007F43B7">
      <w:pPr>
        <w:pStyle w:val="Heading1"/>
      </w:pPr>
      <w:bookmarkStart w:id="257" w:name="_Toc445819422"/>
      <w:r>
        <w:t>Core Processing</w:t>
      </w:r>
      <w:r w:rsidR="003D69AA">
        <w:t xml:space="preserve"> (CP)</w:t>
      </w:r>
      <w:r>
        <w:t xml:space="preserve"> Audit Time Constraint</w:t>
      </w:r>
      <w:bookmarkEnd w:id="257"/>
      <w:r w:rsidR="000F1158">
        <w:t>- open</w:t>
      </w:r>
    </w:p>
    <w:p w14:paraId="551BE092" w14:textId="2C1C53E3" w:rsidR="007F43B7" w:rsidRDefault="007F43B7" w:rsidP="005D0139">
      <w:pPr>
        <w:pStyle w:val="Body"/>
      </w:pPr>
      <w:r>
        <w:t>Is additional time required to perform CP-only job audits?  RAIL Item 210 Report Out</w:t>
      </w:r>
    </w:p>
    <w:p w14:paraId="55CB04EE" w14:textId="44AC6B1D" w:rsidR="007F43B7" w:rsidRDefault="007F43B7" w:rsidP="000F1158">
      <w:pPr>
        <w:pStyle w:val="Topicdetail"/>
        <w:numPr>
          <w:ilvl w:val="0"/>
          <w:numId w:val="0"/>
        </w:numPr>
        <w:ind w:left="360"/>
      </w:pPr>
    </w:p>
    <w:p w14:paraId="25960ED4" w14:textId="0566FEEF" w:rsidR="000F1158" w:rsidRDefault="00271010" w:rsidP="000F1158">
      <w:pPr>
        <w:pStyle w:val="Body"/>
      </w:pPr>
      <w:r>
        <w:object w:dxaOrig="1513" w:dyaOrig="984" w14:anchorId="5FF9DD0B">
          <v:shape id="_x0000_i1034" type="#_x0000_t75" style="width:75.2pt;height:48.9pt" o:ole="">
            <v:imagedata r:id="rId29" o:title=""/>
          </v:shape>
          <o:OLEObject Type="Embed" ProgID="AcroExch.Document.11" ShapeID="_x0000_i1034" DrawAspect="Icon" ObjectID="_1540034536" r:id="rId30"/>
        </w:object>
      </w:r>
    </w:p>
    <w:p w14:paraId="3D74AE6D" w14:textId="77777777" w:rsidR="00271010" w:rsidRDefault="00271010" w:rsidP="00ED48A1">
      <w:pPr>
        <w:pStyle w:val="Body"/>
      </w:pPr>
      <w:r>
        <w:t>The auditors commented that they could use more time when both 15a and 15b are required.  The auditors’ responses also indicated a lack of understanding of the Task Groups expectations of the number of job audits to be conducted and the number of cures audited.  The auditors stated that inconsistencies in the checklist formatting were causing confusion.</w:t>
      </w:r>
    </w:p>
    <w:p w14:paraId="40545148" w14:textId="77777777" w:rsidR="00271010" w:rsidRDefault="00271010" w:rsidP="00ED48A1">
      <w:pPr>
        <w:pStyle w:val="Body"/>
      </w:pPr>
    </w:p>
    <w:p w14:paraId="7DBF0E25" w14:textId="77777777" w:rsidR="00271010" w:rsidRDefault="00271010" w:rsidP="00ED48A1">
      <w:pPr>
        <w:pStyle w:val="Body"/>
      </w:pPr>
      <w:r>
        <w:t xml:space="preserve">A motion was made by Tara Campbell (Rolls-Royce) to add a capability to the CP only audits for 15a/b 2-4 to the s-frm-16 document.  The motion was seconded by Kevin Dowling (Spirit </w:t>
      </w:r>
      <w:proofErr w:type="spellStart"/>
      <w:r>
        <w:t>Aerosystems</w:t>
      </w:r>
      <w:proofErr w:type="spellEnd"/>
      <w:r>
        <w:t>).  The motion was put to a vote:</w:t>
      </w:r>
    </w:p>
    <w:p w14:paraId="258E9D3A" w14:textId="77777777" w:rsidR="00271010" w:rsidRDefault="00271010" w:rsidP="00ED48A1">
      <w:pPr>
        <w:pStyle w:val="Body"/>
      </w:pPr>
    </w:p>
    <w:p w14:paraId="6B32703E" w14:textId="77777777" w:rsidR="00271010" w:rsidRPr="000A6EB8" w:rsidRDefault="00271010" w:rsidP="00271010">
      <w:pPr>
        <w:pStyle w:val="ListParagraph"/>
        <w:spacing w:before="0" w:after="200" w:line="276" w:lineRule="auto"/>
        <w:rPr>
          <w:rFonts w:ascii="Arial" w:hAnsi="Arial" w:cs="Arial"/>
          <w:sz w:val="20"/>
          <w:szCs w:val="20"/>
        </w:rPr>
      </w:pPr>
      <w:r>
        <w:rPr>
          <w:rFonts w:ascii="Arial" w:hAnsi="Arial" w:cs="Arial"/>
          <w:b/>
          <w:bCs/>
          <w:sz w:val="20"/>
        </w:rPr>
        <w:t>16</w:t>
      </w:r>
      <w:r w:rsidRPr="000A6EB8">
        <w:rPr>
          <w:rFonts w:ascii="Arial" w:hAnsi="Arial" w:cs="Arial"/>
          <w:b/>
          <w:bCs/>
          <w:sz w:val="20"/>
        </w:rPr>
        <w:t xml:space="preserve"> Green (Yea), 1 Yellow (Waive), 0 Red (Nay) -  </w:t>
      </w:r>
      <w:r>
        <w:rPr>
          <w:rFonts w:ascii="Arial" w:hAnsi="Arial" w:cs="Arial"/>
          <w:b/>
          <w:bCs/>
          <w:sz w:val="20"/>
        </w:rPr>
        <w:t>The motion passes.</w:t>
      </w:r>
    </w:p>
    <w:p w14:paraId="0908E0E1" w14:textId="77777777" w:rsidR="00271010" w:rsidRDefault="00271010" w:rsidP="00271010">
      <w:pPr>
        <w:pStyle w:val="ListParagraph"/>
        <w:spacing w:before="0" w:after="200" w:line="276" w:lineRule="auto"/>
        <w:rPr>
          <w:rFonts w:ascii="Arial" w:hAnsi="Arial" w:cs="Arial"/>
          <w:sz w:val="20"/>
          <w:szCs w:val="20"/>
        </w:rPr>
      </w:pPr>
    </w:p>
    <w:p w14:paraId="5B4EC7E7" w14:textId="7DD0F17B" w:rsidR="00271010" w:rsidRPr="00271010" w:rsidRDefault="00271010" w:rsidP="00ED48A1">
      <w:pPr>
        <w:pStyle w:val="ActionItem"/>
      </w:pPr>
      <w:r w:rsidRPr="00ED48A1">
        <w:t>ACTION ITEM</w:t>
      </w:r>
      <w:r w:rsidRPr="00271010">
        <w:t xml:space="preserve">:  PRI to add a capability of 15a/b2-4 that applies only to CP in addition to the current capability of 15a 5,6 to s-frm-15. </w:t>
      </w:r>
      <w:r w:rsidR="00D10C3E">
        <w:t>(</w:t>
      </w:r>
      <w:r>
        <w:t>Due Date: 31-Oct-2016</w:t>
      </w:r>
      <w:r w:rsidR="00D10C3E">
        <w:t>)</w:t>
      </w:r>
    </w:p>
    <w:p w14:paraId="0158CD12" w14:textId="2FF68C04" w:rsidR="007F43B7" w:rsidRDefault="007F43B7" w:rsidP="007F43B7">
      <w:pPr>
        <w:pStyle w:val="Heading1"/>
      </w:pPr>
      <w:bookmarkStart w:id="258" w:name="_Toc445819425"/>
      <w:r>
        <w:t>Thermocouple Dampening &amp; AC7118 Question 6.1.4</w:t>
      </w:r>
      <w:bookmarkEnd w:id="258"/>
      <w:r w:rsidR="000F1158">
        <w:t>- open</w:t>
      </w:r>
    </w:p>
    <w:p w14:paraId="31E30B2C" w14:textId="32343A0B" w:rsidR="007F43B7" w:rsidRDefault="007F43B7" w:rsidP="00356273">
      <w:pPr>
        <w:pStyle w:val="Body"/>
      </w:pPr>
      <w:r>
        <w:t>Handbook clarification proposal for question 6.1.4.  RAIL Item 214 Report Out</w:t>
      </w:r>
    </w:p>
    <w:p w14:paraId="18A379F0" w14:textId="206632D2" w:rsidR="001559D1" w:rsidRDefault="001559D1" w:rsidP="00ED48A1">
      <w:pPr>
        <w:pStyle w:val="Body"/>
      </w:pPr>
    </w:p>
    <w:p w14:paraId="682395AC" w14:textId="77777777" w:rsidR="00271010" w:rsidRDefault="00271010" w:rsidP="00ED48A1">
      <w:pPr>
        <w:pStyle w:val="Body"/>
        <w:rPr>
          <w:rFonts w:cs="Arial"/>
          <w:szCs w:val="20"/>
        </w:rPr>
      </w:pPr>
      <w:r w:rsidRPr="00BC3811">
        <w:rPr>
          <w:rFonts w:cs="Arial"/>
          <w:szCs w:val="20"/>
        </w:rPr>
        <w:t xml:space="preserve">Lance </w:t>
      </w:r>
      <w:proofErr w:type="spellStart"/>
      <w:r w:rsidRPr="00BC3811">
        <w:rPr>
          <w:rFonts w:cs="Arial"/>
          <w:szCs w:val="20"/>
        </w:rPr>
        <w:t>Loeks</w:t>
      </w:r>
      <w:proofErr w:type="spellEnd"/>
      <w:r w:rsidRPr="00BC3811">
        <w:rPr>
          <w:rFonts w:cs="Arial"/>
          <w:szCs w:val="20"/>
        </w:rPr>
        <w:t xml:space="preserve"> presented the response to action item 214.</w:t>
      </w:r>
    </w:p>
    <w:p w14:paraId="3831D5C8" w14:textId="77777777" w:rsidR="00271010" w:rsidRDefault="00271010" w:rsidP="00ED48A1">
      <w:pPr>
        <w:pStyle w:val="Body"/>
        <w:rPr>
          <w:rFonts w:cs="Arial"/>
          <w:szCs w:val="20"/>
        </w:rPr>
      </w:pPr>
    </w:p>
    <w:p w14:paraId="6AE31B84" w14:textId="653CF4FF" w:rsidR="00271010" w:rsidRDefault="00271010" w:rsidP="00ED48A1">
      <w:pPr>
        <w:pStyle w:val="Body"/>
        <w:rPr>
          <w:rFonts w:cs="Arial"/>
          <w:szCs w:val="20"/>
        </w:rPr>
      </w:pPr>
      <w:r>
        <w:rPr>
          <w:rFonts w:cs="Arial"/>
          <w:szCs w:val="20"/>
        </w:rPr>
        <w:t xml:space="preserve">The sub-team to develop a thermocouple dampening handbook clarification for AC7118 question 6.1.4.  The question that this is related to is “Does the cold storage unit maintain temperature within customer or material storage requirements?”  The handbook clarification is within the document above and was presented by Mr. </w:t>
      </w:r>
      <w:proofErr w:type="spellStart"/>
      <w:r>
        <w:rPr>
          <w:rFonts w:cs="Arial"/>
          <w:szCs w:val="20"/>
        </w:rPr>
        <w:t>Loeks</w:t>
      </w:r>
      <w:proofErr w:type="spellEnd"/>
      <w:r>
        <w:rPr>
          <w:rFonts w:cs="Arial"/>
          <w:szCs w:val="20"/>
        </w:rPr>
        <w:t xml:space="preserve">.  During the discussion, no </w:t>
      </w:r>
      <w:r w:rsidR="00877564">
        <w:rPr>
          <w:rFonts w:cs="Arial"/>
          <w:szCs w:val="20"/>
        </w:rPr>
        <w:t>s</w:t>
      </w:r>
      <w:r>
        <w:rPr>
          <w:rFonts w:cs="Arial"/>
          <w:szCs w:val="20"/>
        </w:rPr>
        <w:t>ubscribers deny it but might state to measure only the air temperature in lieu of the material temperature.</w:t>
      </w:r>
    </w:p>
    <w:p w14:paraId="25A38A32" w14:textId="77777777" w:rsidR="00271010" w:rsidRDefault="00271010" w:rsidP="00ED48A1">
      <w:pPr>
        <w:pStyle w:val="Body"/>
        <w:rPr>
          <w:rFonts w:cs="Arial"/>
          <w:szCs w:val="20"/>
        </w:rPr>
      </w:pPr>
    </w:p>
    <w:p w14:paraId="0DF961BB" w14:textId="77777777" w:rsidR="00271010" w:rsidRDefault="00271010" w:rsidP="00ED48A1">
      <w:pPr>
        <w:pStyle w:val="Body"/>
        <w:rPr>
          <w:rFonts w:cs="Arial"/>
          <w:szCs w:val="20"/>
        </w:rPr>
      </w:pPr>
      <w:r>
        <w:rPr>
          <w:rFonts w:cs="Arial"/>
          <w:szCs w:val="20"/>
        </w:rPr>
        <w:lastRenderedPageBreak/>
        <w:t xml:space="preserve">Kevin Dowling (Spirit </w:t>
      </w:r>
      <w:proofErr w:type="spellStart"/>
      <w:r>
        <w:rPr>
          <w:rFonts w:cs="Arial"/>
          <w:szCs w:val="20"/>
        </w:rPr>
        <w:t>Aerosystems</w:t>
      </w:r>
      <w:proofErr w:type="spellEnd"/>
      <w:r>
        <w:rPr>
          <w:rFonts w:cs="Arial"/>
          <w:szCs w:val="20"/>
        </w:rPr>
        <w:t>) made a motion to accept the revision as listed within the presentation to the AC7118 Auditor Handbook.  Ping Chen (COMAC) seconded the motion.  The motion was put to a vote:</w:t>
      </w:r>
    </w:p>
    <w:p w14:paraId="3326F3F0" w14:textId="77777777" w:rsidR="00271010" w:rsidRDefault="00271010" w:rsidP="00271010">
      <w:pPr>
        <w:pStyle w:val="ListParagraph"/>
        <w:spacing w:before="0" w:after="200" w:line="276" w:lineRule="auto"/>
        <w:rPr>
          <w:rFonts w:ascii="Arial" w:hAnsi="Arial" w:cs="Arial"/>
          <w:sz w:val="20"/>
          <w:szCs w:val="20"/>
        </w:rPr>
      </w:pPr>
    </w:p>
    <w:p w14:paraId="78691015" w14:textId="77777777" w:rsidR="00271010" w:rsidRPr="000A6EB8" w:rsidRDefault="00271010" w:rsidP="00271010">
      <w:pPr>
        <w:pStyle w:val="ListParagraph"/>
        <w:spacing w:before="0" w:after="200" w:line="276" w:lineRule="auto"/>
        <w:rPr>
          <w:rFonts w:ascii="Arial" w:hAnsi="Arial" w:cs="Arial"/>
          <w:sz w:val="20"/>
          <w:szCs w:val="20"/>
        </w:rPr>
      </w:pPr>
      <w:r>
        <w:rPr>
          <w:rFonts w:ascii="Arial" w:hAnsi="Arial" w:cs="Arial"/>
          <w:b/>
          <w:bCs/>
          <w:sz w:val="20"/>
        </w:rPr>
        <w:t>18 Green (Yea), 0</w:t>
      </w:r>
      <w:r w:rsidRPr="000A6EB8">
        <w:rPr>
          <w:rFonts w:ascii="Arial" w:hAnsi="Arial" w:cs="Arial"/>
          <w:b/>
          <w:bCs/>
          <w:sz w:val="20"/>
        </w:rPr>
        <w:t xml:space="preserve"> Yellow (Waive), 0 Red (Nay) -  </w:t>
      </w:r>
      <w:r>
        <w:rPr>
          <w:rFonts w:ascii="Arial" w:hAnsi="Arial" w:cs="Arial"/>
          <w:b/>
          <w:bCs/>
          <w:sz w:val="20"/>
        </w:rPr>
        <w:t>The motion passes.</w:t>
      </w:r>
    </w:p>
    <w:p w14:paraId="719AE3EC" w14:textId="77777777" w:rsidR="00271010" w:rsidRDefault="00271010" w:rsidP="00271010">
      <w:pPr>
        <w:pStyle w:val="ListParagraph"/>
        <w:spacing w:before="0" w:after="200" w:line="276" w:lineRule="auto"/>
        <w:rPr>
          <w:rFonts w:ascii="Arial" w:hAnsi="Arial" w:cs="Arial"/>
          <w:sz w:val="20"/>
          <w:szCs w:val="20"/>
        </w:rPr>
      </w:pPr>
    </w:p>
    <w:p w14:paraId="6528F24B" w14:textId="04191445" w:rsidR="00271010" w:rsidRPr="0090696E" w:rsidRDefault="00271010" w:rsidP="0090696E">
      <w:pPr>
        <w:pStyle w:val="ActionItem"/>
      </w:pPr>
      <w:r w:rsidRPr="00ED48A1">
        <w:t>ACTION ITEM</w:t>
      </w:r>
      <w:r w:rsidRPr="0090696E">
        <w:t>:  PRI to revise the Auditor Handbook paragraph 6.1.4 to the verbiage as stated in the prese</w:t>
      </w:r>
      <w:r w:rsidRPr="00B32B20">
        <w:t xml:space="preserve">ntation 12.0 TC Dampening presented by Lance </w:t>
      </w:r>
      <w:proofErr w:type="spellStart"/>
      <w:r w:rsidRPr="00B32B20">
        <w:t>Loeks</w:t>
      </w:r>
      <w:proofErr w:type="spellEnd"/>
      <w:r w:rsidRPr="00B32B20">
        <w:t xml:space="preserve">.  </w:t>
      </w:r>
      <w:r w:rsidR="00FF2B86">
        <w:t>(</w:t>
      </w:r>
      <w:r w:rsidRPr="00B32B20">
        <w:t>Due Date: 31-Aug-2016</w:t>
      </w:r>
      <w:r w:rsidR="00FF2B86">
        <w:t>)</w:t>
      </w:r>
    </w:p>
    <w:p w14:paraId="6EF4B30F" w14:textId="77777777" w:rsidR="00271010" w:rsidRPr="00271010" w:rsidRDefault="00271010" w:rsidP="00271010">
      <w:pPr>
        <w:pStyle w:val="Body"/>
      </w:pPr>
    </w:p>
    <w:p w14:paraId="4E2D71CE" w14:textId="156B879A" w:rsidR="001559D1" w:rsidRDefault="001559D1" w:rsidP="001559D1">
      <w:pPr>
        <w:pStyle w:val="Heading1"/>
      </w:pPr>
      <w:bookmarkStart w:id="259" w:name="_Toc445819428"/>
      <w:r>
        <w:t>AC7118 Scope and Maintenance, Repair &amp; Overhaul (MRO) Work</w:t>
      </w:r>
      <w:bookmarkEnd w:id="259"/>
      <w:r w:rsidR="000F1158">
        <w:t>- open</w:t>
      </w:r>
    </w:p>
    <w:p w14:paraId="4073DD94" w14:textId="77777777" w:rsidR="001559D1" w:rsidRPr="001559D1" w:rsidRDefault="001559D1" w:rsidP="005D0139">
      <w:pPr>
        <w:pStyle w:val="Body"/>
      </w:pPr>
      <w:r w:rsidRPr="001559D1">
        <w:t>Acceptable Quality Systems</w:t>
      </w:r>
    </w:p>
    <w:p w14:paraId="03142C18" w14:textId="3352EEB1" w:rsidR="001559D1" w:rsidRDefault="001559D1" w:rsidP="005D0139">
      <w:pPr>
        <w:pStyle w:val="Body"/>
      </w:pPr>
      <w:r w:rsidRPr="001559D1">
        <w:t>Review of proposed verbiage disallowing MRO work from AC7118 Audits</w:t>
      </w:r>
    </w:p>
    <w:p w14:paraId="77331788" w14:textId="1848CCCC" w:rsidR="00271010" w:rsidRDefault="00271010" w:rsidP="000F1158">
      <w:pPr>
        <w:pStyle w:val="ActionItem"/>
      </w:pPr>
      <w:r>
        <w:object w:dxaOrig="1513" w:dyaOrig="984" w14:anchorId="51E7BFE3">
          <v:shape id="_x0000_i1035" type="#_x0000_t75" style="width:75.2pt;height:48.9pt" o:ole="">
            <v:imagedata r:id="rId31" o:title=""/>
          </v:shape>
          <o:OLEObject Type="Embed" ProgID="AcroExch.Document.11" ShapeID="_x0000_i1035" DrawAspect="Icon" ObjectID="_1540034537" r:id="rId32"/>
        </w:object>
      </w:r>
    </w:p>
    <w:p w14:paraId="7A5170EB" w14:textId="77777777" w:rsidR="00271010" w:rsidRDefault="00271010" w:rsidP="00ED48A1">
      <w:pPr>
        <w:pStyle w:val="Body"/>
      </w:pPr>
      <w:r>
        <w:t>John Tibma presented the issue of using or disallowing MRO work to be audited to AC7118.  The issue is that MRO work is governed by Repair Methods and Standards that are outside the cognizance of the Manufacturing organization.  The opposing point of view is that is they can present the information and data that would meet the requirements of the AC7118 and can meet the requirements, then why shouldn’t they be accredited.  The prime mandate should control this issue, and the AC7118 states that a Subscriber can state that the Subscriber’s work is not to be allowed to be used during a Nadcap audit.</w:t>
      </w:r>
    </w:p>
    <w:p w14:paraId="2165EA33" w14:textId="77777777" w:rsidR="00271010" w:rsidRDefault="00271010" w:rsidP="00ED48A1">
      <w:pPr>
        <w:pStyle w:val="Body"/>
      </w:pPr>
    </w:p>
    <w:p w14:paraId="5DD65FB2" w14:textId="77777777" w:rsidR="00271010" w:rsidRDefault="00271010" w:rsidP="00ED48A1">
      <w:pPr>
        <w:pStyle w:val="Body"/>
      </w:pPr>
      <w:r>
        <w:t>The three options are to move the MRO work presentation allowance further down in the hierarchy list, develop a MRO checklist, scope or job audit, or add verbiage to the AC7118 Scope to limit the use of MRO work for job audits.</w:t>
      </w:r>
    </w:p>
    <w:p w14:paraId="04222036" w14:textId="77777777" w:rsidR="00271010" w:rsidRDefault="00271010" w:rsidP="00ED48A1">
      <w:pPr>
        <w:pStyle w:val="Body"/>
      </w:pPr>
    </w:p>
    <w:p w14:paraId="2C3A645A" w14:textId="77777777" w:rsidR="00271010" w:rsidRDefault="00271010" w:rsidP="00ED48A1">
      <w:pPr>
        <w:pStyle w:val="Body"/>
      </w:pPr>
      <w:r>
        <w:t>The consensus is to not allow MRO work for a AC7118 and to remove this reference from the document within its entirety.</w:t>
      </w:r>
    </w:p>
    <w:p w14:paraId="57289507" w14:textId="77777777" w:rsidR="00271010" w:rsidRDefault="00271010" w:rsidP="00ED48A1">
      <w:pPr>
        <w:pStyle w:val="Body"/>
      </w:pPr>
    </w:p>
    <w:p w14:paraId="4AEA208F" w14:textId="77777777" w:rsidR="00271010" w:rsidRDefault="00271010" w:rsidP="00ED48A1">
      <w:pPr>
        <w:pStyle w:val="Body"/>
      </w:pPr>
      <w:r>
        <w:t>A motion by Tara Campbell (Rolls-Royce) was made to revise the AC7118, s-</w:t>
      </w:r>
      <w:proofErr w:type="spellStart"/>
      <w:r>
        <w:t>frm</w:t>
      </w:r>
      <w:proofErr w:type="spellEnd"/>
      <w:r>
        <w:t xml:space="preserve"> 15, and the AH7118 to remove the option of selecting MRO work for a job audit to gain AC7118 accreditation and all affiliated references to MRO and MRO Only within the documents.  The motion was seconded by Andreas </w:t>
      </w:r>
      <w:proofErr w:type="spellStart"/>
      <w:r>
        <w:t>Mastorakis</w:t>
      </w:r>
      <w:proofErr w:type="spellEnd"/>
      <w:r>
        <w:t>.  The motion was put to a vote:</w:t>
      </w:r>
    </w:p>
    <w:p w14:paraId="12EFE0D3" w14:textId="77777777" w:rsidR="00271010" w:rsidRDefault="00271010" w:rsidP="00ED48A1">
      <w:pPr>
        <w:pStyle w:val="Body"/>
      </w:pPr>
    </w:p>
    <w:p w14:paraId="1790AE16" w14:textId="77777777" w:rsidR="00271010" w:rsidRPr="000A6EB8" w:rsidRDefault="00271010" w:rsidP="00271010">
      <w:pPr>
        <w:pStyle w:val="ListParagraph"/>
        <w:spacing w:before="0" w:after="200" w:line="276" w:lineRule="auto"/>
        <w:rPr>
          <w:rFonts w:ascii="Arial" w:hAnsi="Arial" w:cs="Arial"/>
          <w:sz w:val="20"/>
          <w:szCs w:val="20"/>
        </w:rPr>
      </w:pPr>
      <w:r>
        <w:rPr>
          <w:rFonts w:ascii="Arial" w:hAnsi="Arial" w:cs="Arial"/>
          <w:b/>
          <w:bCs/>
          <w:sz w:val="20"/>
        </w:rPr>
        <w:t>20 Green (Yea), 1</w:t>
      </w:r>
      <w:r w:rsidRPr="000A6EB8">
        <w:rPr>
          <w:rFonts w:ascii="Arial" w:hAnsi="Arial" w:cs="Arial"/>
          <w:b/>
          <w:bCs/>
          <w:sz w:val="20"/>
        </w:rPr>
        <w:t xml:space="preserve"> Yellow (Waive), 0 Red (Nay) - The</w:t>
      </w:r>
      <w:r>
        <w:rPr>
          <w:rFonts w:ascii="Arial" w:hAnsi="Arial" w:cs="Arial"/>
          <w:b/>
          <w:bCs/>
          <w:sz w:val="20"/>
        </w:rPr>
        <w:t xml:space="preserve"> motion passes.</w:t>
      </w:r>
    </w:p>
    <w:p w14:paraId="247334A5" w14:textId="77777777" w:rsidR="00271010" w:rsidRDefault="00271010" w:rsidP="00271010">
      <w:pPr>
        <w:pStyle w:val="ListParagraph"/>
        <w:spacing w:before="0" w:after="200" w:line="276" w:lineRule="auto"/>
        <w:rPr>
          <w:rFonts w:ascii="Arial" w:hAnsi="Arial" w:cs="Arial"/>
          <w:sz w:val="20"/>
          <w:szCs w:val="20"/>
        </w:rPr>
      </w:pPr>
    </w:p>
    <w:p w14:paraId="3BE57837" w14:textId="0326968E" w:rsidR="00271010" w:rsidRPr="00271010" w:rsidRDefault="00271010" w:rsidP="00ED48A1">
      <w:pPr>
        <w:pStyle w:val="ActionItem"/>
      </w:pPr>
      <w:r w:rsidRPr="00ED48A1">
        <w:t>ACTION ITEM</w:t>
      </w:r>
      <w:r w:rsidRPr="0090696E">
        <w:t>:</w:t>
      </w:r>
      <w:r w:rsidRPr="00271010">
        <w:t xml:space="preserve">  PRI to revise AC7118, s-</w:t>
      </w:r>
      <w:proofErr w:type="spellStart"/>
      <w:r w:rsidRPr="00271010">
        <w:t>frm</w:t>
      </w:r>
      <w:proofErr w:type="spellEnd"/>
      <w:r w:rsidRPr="00271010">
        <w:t xml:space="preserve"> 15 and AH7118 Auditor Handbook to remove the option of selecting MRO work for a job audit to gain AC7118 accreditation and all affiliated references to MRO and MRO Only within the documents.</w:t>
      </w:r>
      <w:r>
        <w:t xml:space="preserve"> </w:t>
      </w:r>
      <w:r w:rsidR="00FF2B86">
        <w:t>(</w:t>
      </w:r>
      <w:r>
        <w:t>Due Date: 31-Aug-2016</w:t>
      </w:r>
      <w:r w:rsidR="00FF2B86">
        <w:t>)</w:t>
      </w:r>
    </w:p>
    <w:p w14:paraId="679CB4DF" w14:textId="1EC79432" w:rsidR="001559D1" w:rsidRDefault="001559D1" w:rsidP="001559D1">
      <w:pPr>
        <w:pStyle w:val="Heading1"/>
      </w:pPr>
      <w:bookmarkStart w:id="260" w:name="_Toc445819433"/>
      <w:r>
        <w:lastRenderedPageBreak/>
        <w:t>Auditor Conference Planning</w:t>
      </w:r>
      <w:bookmarkEnd w:id="260"/>
      <w:r w:rsidR="00B850A3">
        <w:t>- open</w:t>
      </w:r>
    </w:p>
    <w:p w14:paraId="03D918C8" w14:textId="698D017A" w:rsidR="001559D1" w:rsidRDefault="001559D1" w:rsidP="0010317B">
      <w:pPr>
        <w:pStyle w:val="Body"/>
      </w:pPr>
      <w:r>
        <w:t>Determine topics for 2016 Auditors Conference</w:t>
      </w:r>
    </w:p>
    <w:p w14:paraId="617E91D1" w14:textId="4228D113" w:rsidR="00B850A3" w:rsidRDefault="00271010" w:rsidP="00B850A3">
      <w:pPr>
        <w:pStyle w:val="Topicdetail"/>
        <w:numPr>
          <w:ilvl w:val="0"/>
          <w:numId w:val="0"/>
        </w:numPr>
        <w:ind w:left="360"/>
      </w:pPr>
      <w:r>
        <w:object w:dxaOrig="1513" w:dyaOrig="984" w14:anchorId="6798E8E8">
          <v:shape id="_x0000_i1036" type="#_x0000_t75" style="width:75.2pt;height:48.9pt" o:ole="">
            <v:imagedata r:id="rId33" o:title=""/>
          </v:shape>
          <o:OLEObject Type="Embed" ProgID="AcroExch.Document.11" ShapeID="_x0000_i1036" DrawAspect="Icon" ObjectID="_1540034538" r:id="rId34"/>
        </w:object>
      </w:r>
    </w:p>
    <w:p w14:paraId="32E99780" w14:textId="00595403" w:rsidR="00271010" w:rsidRDefault="00271010" w:rsidP="00B850A3">
      <w:pPr>
        <w:pStyle w:val="Topicdetail"/>
        <w:numPr>
          <w:ilvl w:val="0"/>
          <w:numId w:val="0"/>
        </w:numPr>
        <w:ind w:left="360"/>
      </w:pPr>
    </w:p>
    <w:p w14:paraId="7F489E51" w14:textId="77777777" w:rsidR="00271010" w:rsidRDefault="00271010" w:rsidP="00271010">
      <w:pPr>
        <w:pStyle w:val="ListParagraph"/>
        <w:spacing w:before="0" w:after="200" w:line="276" w:lineRule="auto"/>
        <w:rPr>
          <w:rFonts w:ascii="Arial" w:hAnsi="Arial" w:cs="Arial"/>
          <w:b/>
          <w:sz w:val="20"/>
          <w:szCs w:val="20"/>
        </w:rPr>
      </w:pPr>
      <w:r>
        <w:rPr>
          <w:rFonts w:ascii="Arial" w:hAnsi="Arial" w:cs="Arial"/>
          <w:b/>
          <w:sz w:val="20"/>
          <w:szCs w:val="20"/>
        </w:rPr>
        <w:t>AC7118 Topics</w:t>
      </w:r>
    </w:p>
    <w:p w14:paraId="1FEE89EE" w14:textId="77777777" w:rsidR="00271010" w:rsidRDefault="00271010" w:rsidP="00271010">
      <w:pPr>
        <w:pStyle w:val="ListParagraph"/>
        <w:numPr>
          <w:ilvl w:val="0"/>
          <w:numId w:val="8"/>
        </w:numPr>
        <w:spacing w:before="0" w:after="200" w:line="276" w:lineRule="auto"/>
        <w:rPr>
          <w:rFonts w:ascii="Arial" w:hAnsi="Arial" w:cs="Arial"/>
          <w:b/>
          <w:sz w:val="20"/>
          <w:szCs w:val="20"/>
        </w:rPr>
      </w:pPr>
      <w:r>
        <w:rPr>
          <w:rFonts w:ascii="Arial" w:hAnsi="Arial" w:cs="Arial"/>
          <w:b/>
          <w:sz w:val="20"/>
          <w:szCs w:val="20"/>
        </w:rPr>
        <w:t>Job Audit Selection - PRI</w:t>
      </w:r>
    </w:p>
    <w:p w14:paraId="1D2E36B8" w14:textId="77777777" w:rsidR="00271010" w:rsidRDefault="00271010" w:rsidP="00271010">
      <w:pPr>
        <w:pStyle w:val="ListParagraph"/>
        <w:numPr>
          <w:ilvl w:val="0"/>
          <w:numId w:val="8"/>
        </w:numPr>
        <w:spacing w:before="0" w:after="200" w:line="276" w:lineRule="auto"/>
        <w:rPr>
          <w:rFonts w:ascii="Arial" w:hAnsi="Arial" w:cs="Arial"/>
          <w:b/>
          <w:sz w:val="20"/>
          <w:szCs w:val="20"/>
        </w:rPr>
      </w:pPr>
      <w:r>
        <w:rPr>
          <w:rFonts w:ascii="Arial" w:hAnsi="Arial" w:cs="Arial"/>
          <w:b/>
          <w:sz w:val="20"/>
          <w:szCs w:val="20"/>
        </w:rPr>
        <w:t>Specification Review Expectations - PRI</w:t>
      </w:r>
    </w:p>
    <w:p w14:paraId="10F600B8" w14:textId="77777777" w:rsidR="00271010" w:rsidRDefault="00271010" w:rsidP="00271010">
      <w:pPr>
        <w:pStyle w:val="ListParagraph"/>
        <w:numPr>
          <w:ilvl w:val="0"/>
          <w:numId w:val="8"/>
        </w:numPr>
        <w:spacing w:before="0" w:after="200" w:line="276" w:lineRule="auto"/>
        <w:rPr>
          <w:rFonts w:ascii="Arial" w:hAnsi="Arial" w:cs="Arial"/>
          <w:b/>
          <w:sz w:val="20"/>
          <w:szCs w:val="20"/>
        </w:rPr>
      </w:pPr>
      <w:r>
        <w:rPr>
          <w:rFonts w:ascii="Arial" w:hAnsi="Arial" w:cs="Arial"/>
          <w:b/>
          <w:sz w:val="20"/>
          <w:szCs w:val="20"/>
        </w:rPr>
        <w:t>Customer Flow Down Verification - PRI</w:t>
      </w:r>
    </w:p>
    <w:p w14:paraId="48865E72" w14:textId="77777777" w:rsidR="00271010" w:rsidRDefault="00271010" w:rsidP="00271010">
      <w:pPr>
        <w:pStyle w:val="ListParagraph"/>
        <w:numPr>
          <w:ilvl w:val="0"/>
          <w:numId w:val="8"/>
        </w:numPr>
        <w:spacing w:before="0" w:after="200" w:line="276" w:lineRule="auto"/>
        <w:rPr>
          <w:rFonts w:ascii="Arial" w:hAnsi="Arial" w:cs="Arial"/>
          <w:b/>
          <w:sz w:val="20"/>
          <w:szCs w:val="20"/>
        </w:rPr>
      </w:pPr>
      <w:r>
        <w:rPr>
          <w:rFonts w:ascii="Arial" w:hAnsi="Arial" w:cs="Arial"/>
          <w:b/>
          <w:sz w:val="20"/>
          <w:szCs w:val="20"/>
        </w:rPr>
        <w:t>Core Processing Job Audits - PRI</w:t>
      </w:r>
    </w:p>
    <w:p w14:paraId="65E21FD1" w14:textId="77777777" w:rsidR="00271010" w:rsidRDefault="00271010" w:rsidP="00271010">
      <w:pPr>
        <w:pStyle w:val="ListParagraph"/>
        <w:numPr>
          <w:ilvl w:val="0"/>
          <w:numId w:val="8"/>
        </w:numPr>
        <w:spacing w:before="0" w:after="200" w:line="276" w:lineRule="auto"/>
        <w:rPr>
          <w:rFonts w:ascii="Arial" w:hAnsi="Arial" w:cs="Arial"/>
          <w:b/>
          <w:sz w:val="20"/>
          <w:szCs w:val="20"/>
        </w:rPr>
      </w:pPr>
      <w:r>
        <w:rPr>
          <w:rFonts w:ascii="Arial" w:hAnsi="Arial" w:cs="Arial"/>
          <w:b/>
          <w:sz w:val="20"/>
          <w:szCs w:val="20"/>
        </w:rPr>
        <w:t>MRO Job Audit - PRI</w:t>
      </w:r>
    </w:p>
    <w:p w14:paraId="2EEB7E0D" w14:textId="77777777" w:rsidR="00271010" w:rsidRDefault="00271010" w:rsidP="00271010">
      <w:pPr>
        <w:pStyle w:val="ListParagraph"/>
        <w:numPr>
          <w:ilvl w:val="0"/>
          <w:numId w:val="8"/>
        </w:numPr>
        <w:spacing w:before="0" w:after="200" w:line="276" w:lineRule="auto"/>
        <w:rPr>
          <w:rFonts w:ascii="Arial" w:hAnsi="Arial" w:cs="Arial"/>
          <w:b/>
          <w:sz w:val="20"/>
          <w:szCs w:val="20"/>
        </w:rPr>
      </w:pPr>
      <w:r>
        <w:rPr>
          <w:rFonts w:ascii="Arial" w:hAnsi="Arial" w:cs="Arial"/>
          <w:b/>
          <w:sz w:val="20"/>
          <w:szCs w:val="20"/>
        </w:rPr>
        <w:t xml:space="preserve">Autoclave Automated Cure Inspection Software Validation – Kevin Dowling, Lance </w:t>
      </w:r>
      <w:proofErr w:type="spellStart"/>
      <w:r>
        <w:rPr>
          <w:rFonts w:ascii="Arial" w:hAnsi="Arial" w:cs="Arial"/>
          <w:b/>
          <w:sz w:val="20"/>
          <w:szCs w:val="20"/>
        </w:rPr>
        <w:t>Loeks</w:t>
      </w:r>
      <w:proofErr w:type="spellEnd"/>
    </w:p>
    <w:p w14:paraId="1B4F8C7F" w14:textId="77777777" w:rsidR="00271010" w:rsidRDefault="00271010" w:rsidP="00271010">
      <w:pPr>
        <w:pStyle w:val="ListParagraph"/>
        <w:numPr>
          <w:ilvl w:val="0"/>
          <w:numId w:val="8"/>
        </w:numPr>
        <w:spacing w:before="0" w:after="200" w:line="276" w:lineRule="auto"/>
        <w:rPr>
          <w:rFonts w:ascii="Arial" w:hAnsi="Arial" w:cs="Arial"/>
          <w:b/>
          <w:sz w:val="20"/>
          <w:szCs w:val="20"/>
        </w:rPr>
      </w:pPr>
      <w:r>
        <w:rPr>
          <w:rFonts w:ascii="Arial" w:hAnsi="Arial" w:cs="Arial"/>
          <w:b/>
          <w:sz w:val="20"/>
          <w:szCs w:val="20"/>
        </w:rPr>
        <w:t xml:space="preserve">Supplier Tour and Evaluation – Andreas </w:t>
      </w:r>
      <w:proofErr w:type="spellStart"/>
      <w:r>
        <w:rPr>
          <w:rFonts w:ascii="Arial" w:hAnsi="Arial" w:cs="Arial"/>
          <w:b/>
          <w:sz w:val="20"/>
          <w:szCs w:val="20"/>
        </w:rPr>
        <w:t>Mastorakis</w:t>
      </w:r>
      <w:proofErr w:type="spellEnd"/>
      <w:r>
        <w:rPr>
          <w:rFonts w:ascii="Arial" w:hAnsi="Arial" w:cs="Arial"/>
          <w:b/>
          <w:sz w:val="20"/>
          <w:szCs w:val="20"/>
        </w:rPr>
        <w:t xml:space="preserve"> and Tara Campbell</w:t>
      </w:r>
    </w:p>
    <w:p w14:paraId="55CD9A75" w14:textId="77777777" w:rsidR="00271010" w:rsidRDefault="00271010" w:rsidP="00271010">
      <w:pPr>
        <w:pStyle w:val="ListParagraph"/>
        <w:numPr>
          <w:ilvl w:val="0"/>
          <w:numId w:val="8"/>
        </w:numPr>
        <w:spacing w:before="0" w:after="200" w:line="276" w:lineRule="auto"/>
        <w:rPr>
          <w:rFonts w:ascii="Arial" w:hAnsi="Arial" w:cs="Arial"/>
          <w:b/>
          <w:sz w:val="20"/>
          <w:szCs w:val="20"/>
        </w:rPr>
      </w:pPr>
      <w:r>
        <w:rPr>
          <w:rFonts w:ascii="Arial" w:hAnsi="Arial" w:cs="Arial"/>
          <w:b/>
          <w:sz w:val="20"/>
          <w:szCs w:val="20"/>
        </w:rPr>
        <w:t>Open Discussion – New Auditor Specific Information - PRI</w:t>
      </w:r>
    </w:p>
    <w:p w14:paraId="4BAB6ECB" w14:textId="77777777" w:rsidR="00271010" w:rsidRDefault="00271010" w:rsidP="00271010">
      <w:pPr>
        <w:pStyle w:val="ListParagraph"/>
        <w:numPr>
          <w:ilvl w:val="0"/>
          <w:numId w:val="8"/>
        </w:numPr>
        <w:spacing w:before="0" w:after="200" w:line="276" w:lineRule="auto"/>
        <w:rPr>
          <w:rFonts w:ascii="Arial" w:hAnsi="Arial" w:cs="Arial"/>
          <w:b/>
          <w:sz w:val="20"/>
          <w:szCs w:val="20"/>
        </w:rPr>
      </w:pPr>
      <w:r>
        <w:rPr>
          <w:rFonts w:ascii="Arial" w:hAnsi="Arial" w:cs="Arial"/>
          <w:b/>
          <w:sz w:val="20"/>
          <w:szCs w:val="20"/>
        </w:rPr>
        <w:t>Rolls-Royce Specification Training – Tara Campbell</w:t>
      </w:r>
    </w:p>
    <w:p w14:paraId="0AC637FE" w14:textId="77777777" w:rsidR="00271010" w:rsidRDefault="00271010" w:rsidP="00271010">
      <w:pPr>
        <w:pStyle w:val="ListParagraph"/>
        <w:numPr>
          <w:ilvl w:val="0"/>
          <w:numId w:val="8"/>
        </w:numPr>
        <w:spacing w:before="0" w:after="200" w:line="276" w:lineRule="auto"/>
        <w:rPr>
          <w:rFonts w:ascii="Arial" w:hAnsi="Arial" w:cs="Arial"/>
          <w:b/>
          <w:sz w:val="20"/>
          <w:szCs w:val="20"/>
        </w:rPr>
      </w:pPr>
      <w:r>
        <w:rPr>
          <w:rFonts w:ascii="Arial" w:hAnsi="Arial" w:cs="Arial"/>
          <w:b/>
          <w:sz w:val="20"/>
          <w:szCs w:val="20"/>
        </w:rPr>
        <w:t>Thermocouple Dampening – PRI</w:t>
      </w:r>
    </w:p>
    <w:p w14:paraId="715EC15E" w14:textId="77777777" w:rsidR="00271010" w:rsidRDefault="00271010" w:rsidP="00271010">
      <w:pPr>
        <w:pStyle w:val="ListParagraph"/>
        <w:spacing w:before="0" w:after="200" w:line="276" w:lineRule="auto"/>
        <w:ind w:left="1440"/>
        <w:rPr>
          <w:rFonts w:ascii="Arial" w:hAnsi="Arial" w:cs="Arial"/>
          <w:b/>
          <w:sz w:val="20"/>
          <w:szCs w:val="20"/>
        </w:rPr>
      </w:pPr>
    </w:p>
    <w:p w14:paraId="7DF8A039" w14:textId="0F8D35F3" w:rsidR="00271010" w:rsidRDefault="00FF2B86" w:rsidP="00271010">
      <w:pPr>
        <w:pStyle w:val="Topicdetail"/>
        <w:numPr>
          <w:ilvl w:val="0"/>
          <w:numId w:val="0"/>
        </w:numPr>
        <w:ind w:left="360"/>
      </w:pPr>
      <w:r>
        <w:rPr>
          <w:rFonts w:cs="Arial"/>
          <w:b/>
          <w:sz w:val="20"/>
        </w:rPr>
        <w:t>ADJOURNMENT – 21-Jun</w:t>
      </w:r>
      <w:r w:rsidR="00271010" w:rsidRPr="00D04B4A">
        <w:rPr>
          <w:rFonts w:cs="Arial"/>
          <w:b/>
          <w:sz w:val="20"/>
        </w:rPr>
        <w:t>-</w:t>
      </w:r>
      <w:r w:rsidR="00271010">
        <w:rPr>
          <w:rFonts w:cs="Arial"/>
          <w:b/>
          <w:sz w:val="20"/>
        </w:rPr>
        <w:t>2016</w:t>
      </w:r>
      <w:r w:rsidR="00271010" w:rsidRPr="00D04B4A">
        <w:rPr>
          <w:rFonts w:cs="Arial"/>
          <w:b/>
          <w:sz w:val="20"/>
        </w:rPr>
        <w:t xml:space="preserve"> – </w:t>
      </w:r>
      <w:r w:rsidR="00271010" w:rsidRPr="00D04B4A">
        <w:rPr>
          <w:rFonts w:cs="Arial"/>
          <w:sz w:val="20"/>
        </w:rPr>
        <w:t>The Composite Task Group (AC7118)</w:t>
      </w:r>
      <w:r w:rsidR="00271010">
        <w:rPr>
          <w:rFonts w:cs="Arial"/>
          <w:sz w:val="20"/>
        </w:rPr>
        <w:t xml:space="preserve"> open </w:t>
      </w:r>
      <w:r w:rsidR="00271010" w:rsidRPr="00D04B4A">
        <w:rPr>
          <w:rFonts w:cs="Arial"/>
          <w:sz w:val="20"/>
        </w:rPr>
        <w:t>portion o</w:t>
      </w:r>
      <w:r w:rsidR="00271010">
        <w:rPr>
          <w:rFonts w:cs="Arial"/>
          <w:sz w:val="20"/>
        </w:rPr>
        <w:t>f the meeting was adjourned at 4:40</w:t>
      </w:r>
      <w:r w:rsidR="00271010" w:rsidRPr="00D04B4A">
        <w:rPr>
          <w:rFonts w:cs="Arial"/>
          <w:bCs/>
          <w:sz w:val="20"/>
        </w:rPr>
        <w:t xml:space="preserve"> p.m</w:t>
      </w:r>
      <w:r w:rsidR="00271010">
        <w:rPr>
          <w:rFonts w:cs="Arial"/>
          <w:bCs/>
          <w:sz w:val="20"/>
        </w:rPr>
        <w:t>. for the day</w:t>
      </w:r>
      <w:r w:rsidR="00271010" w:rsidRPr="00D04B4A">
        <w:rPr>
          <w:rFonts w:cs="Arial"/>
          <w:bCs/>
          <w:sz w:val="20"/>
        </w:rPr>
        <w:t>.</w:t>
      </w:r>
    </w:p>
    <w:p w14:paraId="2EC4777D" w14:textId="77777777" w:rsidR="00271010" w:rsidRDefault="00271010" w:rsidP="00B850A3">
      <w:pPr>
        <w:pStyle w:val="ActionItem"/>
      </w:pPr>
    </w:p>
    <w:p w14:paraId="21FDF84F" w14:textId="3D7FED13" w:rsidR="00466F1B" w:rsidRDefault="00466F1B" w:rsidP="00466F1B">
      <w:pPr>
        <w:pStyle w:val="Heading1"/>
      </w:pPr>
      <w:bookmarkStart w:id="261" w:name="_Toc445819441"/>
      <w:r>
        <w:t xml:space="preserve">COMP Open Meeting Opening Comments </w:t>
      </w:r>
      <w:bookmarkEnd w:id="261"/>
      <w:r w:rsidR="00FF2B86">
        <w:t xml:space="preserve">22-Jun-2016 </w:t>
      </w:r>
      <w:r w:rsidR="00B850A3">
        <w:t>- open</w:t>
      </w:r>
    </w:p>
    <w:p w14:paraId="272BC64B" w14:textId="037F1E77" w:rsidR="00466F1B" w:rsidRDefault="00466F1B" w:rsidP="00466F1B">
      <w:pPr>
        <w:pStyle w:val="Heading2"/>
      </w:pPr>
      <w:bookmarkStart w:id="262" w:name="_Toc445819442"/>
      <w:r w:rsidRPr="002D6774">
        <w:t>Call to Order/Quorum Check</w:t>
      </w:r>
      <w:bookmarkEnd w:id="262"/>
    </w:p>
    <w:p w14:paraId="3EC06664" w14:textId="02D294E7" w:rsidR="00271010" w:rsidRPr="00271010" w:rsidRDefault="00271010" w:rsidP="00271010">
      <w:pPr>
        <w:pStyle w:val="Body"/>
      </w:pPr>
      <w:r>
        <w:t>Quorum was established with 14 subscriber voting members in attendance</w:t>
      </w:r>
    </w:p>
    <w:p w14:paraId="5562EBAF" w14:textId="43467798" w:rsidR="00466F1B" w:rsidRDefault="00466F1B" w:rsidP="005D0139">
      <w:pPr>
        <w:pStyle w:val="Body"/>
      </w:pPr>
      <w:r w:rsidRPr="002D6774">
        <w:t>Introductions</w:t>
      </w:r>
    </w:p>
    <w:p w14:paraId="0166DBE9" w14:textId="77777777" w:rsidR="00466F1B" w:rsidRDefault="00466F1B" w:rsidP="00466F1B">
      <w:pPr>
        <w:pStyle w:val="Topicdetail"/>
        <w:numPr>
          <w:ilvl w:val="0"/>
          <w:numId w:val="0"/>
        </w:numPr>
        <w:ind w:left="720"/>
      </w:pPr>
    </w:p>
    <w:p w14:paraId="4EF87A81" w14:textId="77777777" w:rsidR="00466F1B" w:rsidRDefault="00466F1B" w:rsidP="00466F1B">
      <w:pPr>
        <w:pStyle w:val="Heading2"/>
      </w:pPr>
      <w:bookmarkStart w:id="263" w:name="_Toc445819443"/>
      <w:r>
        <w:t>Safety Information:</w:t>
      </w:r>
      <w:bookmarkEnd w:id="263"/>
    </w:p>
    <w:p w14:paraId="2D809037" w14:textId="77777777" w:rsidR="00466F1B" w:rsidRPr="00466F1B" w:rsidRDefault="00466F1B" w:rsidP="005D0139">
      <w:pPr>
        <w:pStyle w:val="Body"/>
      </w:pPr>
      <w:r w:rsidRPr="00466F1B">
        <w:t>Review Fire Exits in Meeting Room</w:t>
      </w:r>
    </w:p>
    <w:p w14:paraId="3829504B" w14:textId="31691CA2" w:rsidR="00466F1B" w:rsidRDefault="00466F1B" w:rsidP="005D0139">
      <w:pPr>
        <w:pStyle w:val="Body"/>
      </w:pPr>
      <w:r w:rsidRPr="00466F1B">
        <w:t>Inform PRI Staff person of any emergencies</w:t>
      </w:r>
    </w:p>
    <w:p w14:paraId="287C4A98" w14:textId="77777777" w:rsidR="00466F1B" w:rsidRPr="00466F1B" w:rsidRDefault="00466F1B" w:rsidP="00466F1B">
      <w:pPr>
        <w:pStyle w:val="Topicdetail"/>
        <w:numPr>
          <w:ilvl w:val="0"/>
          <w:numId w:val="0"/>
        </w:numPr>
        <w:ind w:left="720"/>
      </w:pPr>
    </w:p>
    <w:p w14:paraId="134BAE21" w14:textId="77777777" w:rsidR="00271010" w:rsidRDefault="00466F1B" w:rsidP="00271010">
      <w:pPr>
        <w:pStyle w:val="Heading2"/>
      </w:pPr>
      <w:bookmarkStart w:id="264" w:name="_Toc445819444"/>
      <w:r>
        <w:t>Review</w:t>
      </w:r>
      <w:r w:rsidR="0010317B">
        <w:t>ed</w:t>
      </w:r>
      <w:r>
        <w:t xml:space="preserve"> </w:t>
      </w:r>
      <w:r w:rsidRPr="004B5D9C">
        <w:t>Code of Ethics</w:t>
      </w:r>
      <w:r>
        <w:t xml:space="preserve"> (Ref: Attendees’ Guide)</w:t>
      </w:r>
      <w:r w:rsidRPr="004B5D9C">
        <w:t xml:space="preserve"> and Meeting Conduct</w:t>
      </w:r>
      <w:bookmarkEnd w:id="264"/>
    </w:p>
    <w:p w14:paraId="5519D23D" w14:textId="5F8A8554" w:rsidR="00DF0DAE" w:rsidRDefault="00466F1B" w:rsidP="00271010">
      <w:pPr>
        <w:pStyle w:val="Heading2"/>
      </w:pPr>
      <w:r w:rsidRPr="00466F1B">
        <w:t>Review</w:t>
      </w:r>
      <w:r>
        <w:t xml:space="preserve"> Agenda</w:t>
      </w:r>
    </w:p>
    <w:p w14:paraId="1949F920" w14:textId="6BE74A45" w:rsidR="00DF0DAE" w:rsidRDefault="00DF0DAE" w:rsidP="00DF0DAE">
      <w:pPr>
        <w:pStyle w:val="Heading1"/>
      </w:pPr>
      <w:bookmarkStart w:id="265" w:name="_Toc445819448"/>
      <w:r>
        <w:t>Supplier Education Efforts</w:t>
      </w:r>
      <w:bookmarkEnd w:id="265"/>
      <w:r w:rsidR="00B850A3">
        <w:t>- open</w:t>
      </w:r>
    </w:p>
    <w:p w14:paraId="45419B7A" w14:textId="4F8293B2" w:rsidR="00DF0DAE" w:rsidRDefault="00DF0DAE" w:rsidP="005D0139">
      <w:pPr>
        <w:pStyle w:val="Body"/>
      </w:pPr>
      <w:r>
        <w:t>Discuss possible Supplier Symposium topics such as</w:t>
      </w:r>
      <w:r w:rsidR="00ED48A1">
        <w:t xml:space="preserve"> </w:t>
      </w:r>
      <w:r w:rsidR="00CD18B5">
        <w:t>Foreign Object Debris</w:t>
      </w:r>
      <w:r w:rsidR="00ED48A1">
        <w:t xml:space="preserve"> (FOD)</w:t>
      </w:r>
      <w:r>
        <w:t xml:space="preserve">, </w:t>
      </w:r>
      <w:proofErr w:type="spellStart"/>
      <w:r>
        <w:t>flowdown</w:t>
      </w:r>
      <w:proofErr w:type="spellEnd"/>
      <w:r>
        <w:t>, preventing escapes, etc.…</w:t>
      </w:r>
    </w:p>
    <w:p w14:paraId="6CE378B9" w14:textId="3E58AA91" w:rsidR="00DF0DAE" w:rsidRDefault="00271010" w:rsidP="00B850A3">
      <w:pPr>
        <w:pStyle w:val="Topicdetail"/>
        <w:numPr>
          <w:ilvl w:val="0"/>
          <w:numId w:val="0"/>
        </w:numPr>
        <w:ind w:left="360"/>
      </w:pPr>
      <w:r>
        <w:object w:dxaOrig="1513" w:dyaOrig="984" w14:anchorId="640275AF">
          <v:shape id="_x0000_i1037" type="#_x0000_t75" style="width:75.2pt;height:48.9pt" o:ole="">
            <v:imagedata r:id="rId35" o:title=""/>
          </v:shape>
          <o:OLEObject Type="Embed" ProgID="PowerPoint.Show.12" ShapeID="_x0000_i1037" DrawAspect="Icon" ObjectID="_1540034539" r:id="rId36"/>
        </w:object>
      </w:r>
    </w:p>
    <w:p w14:paraId="56CB9181" w14:textId="77777777" w:rsidR="00C677A3" w:rsidRDefault="00C677A3" w:rsidP="00ED48A1">
      <w:pPr>
        <w:pStyle w:val="Body"/>
      </w:pPr>
      <w:r>
        <w:lastRenderedPageBreak/>
        <w:t>John Tibma presented the need to consider ways to make task group meetings more valuable for suppliers, and do a better job flowing down requirements and expectations.  Or should we take up to 1 day for a Supplier Symposium for how to meet and do better in Nadcap.  Other symposium topics could be:</w:t>
      </w:r>
    </w:p>
    <w:p w14:paraId="5A99F494" w14:textId="77777777" w:rsidR="00C677A3" w:rsidRDefault="00C677A3" w:rsidP="00C677A3">
      <w:pPr>
        <w:pStyle w:val="ListParagraph"/>
        <w:numPr>
          <w:ilvl w:val="0"/>
          <w:numId w:val="9"/>
        </w:numPr>
        <w:spacing w:before="0" w:after="200" w:line="276" w:lineRule="auto"/>
        <w:rPr>
          <w:rFonts w:ascii="Arial" w:hAnsi="Arial" w:cs="Arial"/>
          <w:sz w:val="20"/>
          <w:szCs w:val="20"/>
        </w:rPr>
      </w:pPr>
      <w:r>
        <w:rPr>
          <w:rFonts w:ascii="Arial" w:hAnsi="Arial" w:cs="Arial"/>
          <w:sz w:val="20"/>
          <w:szCs w:val="20"/>
        </w:rPr>
        <w:t>Alignment and Correction Factors</w:t>
      </w:r>
    </w:p>
    <w:p w14:paraId="5F48AF20" w14:textId="77777777" w:rsidR="00C677A3" w:rsidRDefault="00C677A3" w:rsidP="00C677A3">
      <w:pPr>
        <w:pStyle w:val="ListParagraph"/>
        <w:numPr>
          <w:ilvl w:val="0"/>
          <w:numId w:val="9"/>
        </w:numPr>
        <w:spacing w:before="0" w:after="200" w:line="276" w:lineRule="auto"/>
        <w:rPr>
          <w:rFonts w:ascii="Arial" w:hAnsi="Arial" w:cs="Arial"/>
          <w:sz w:val="20"/>
          <w:szCs w:val="20"/>
        </w:rPr>
      </w:pPr>
      <w:r>
        <w:rPr>
          <w:rFonts w:ascii="Arial" w:hAnsi="Arial" w:cs="Arial"/>
          <w:sz w:val="20"/>
          <w:szCs w:val="20"/>
        </w:rPr>
        <w:t>Preventing Escapes Flowing Requirements to Subcontractors</w:t>
      </w:r>
    </w:p>
    <w:p w14:paraId="027344E8" w14:textId="77777777" w:rsidR="00C677A3" w:rsidRDefault="00C677A3" w:rsidP="00C677A3">
      <w:pPr>
        <w:pStyle w:val="ListParagraph"/>
        <w:numPr>
          <w:ilvl w:val="0"/>
          <w:numId w:val="9"/>
        </w:numPr>
        <w:spacing w:before="0" w:after="200" w:line="276" w:lineRule="auto"/>
        <w:rPr>
          <w:rFonts w:ascii="Arial" w:hAnsi="Arial" w:cs="Arial"/>
          <w:sz w:val="20"/>
          <w:szCs w:val="20"/>
        </w:rPr>
      </w:pPr>
      <w:r>
        <w:rPr>
          <w:rFonts w:ascii="Arial" w:hAnsi="Arial" w:cs="Arial"/>
          <w:sz w:val="20"/>
          <w:szCs w:val="20"/>
        </w:rPr>
        <w:t>FOD Prevention</w:t>
      </w:r>
    </w:p>
    <w:p w14:paraId="1B272970" w14:textId="77777777" w:rsidR="00C677A3" w:rsidRDefault="00C677A3" w:rsidP="00C677A3">
      <w:pPr>
        <w:pStyle w:val="ListParagraph"/>
        <w:numPr>
          <w:ilvl w:val="0"/>
          <w:numId w:val="9"/>
        </w:numPr>
        <w:spacing w:before="0" w:after="200" w:line="276" w:lineRule="auto"/>
        <w:rPr>
          <w:rFonts w:ascii="Arial" w:hAnsi="Arial" w:cs="Arial"/>
          <w:sz w:val="20"/>
          <w:szCs w:val="20"/>
        </w:rPr>
      </w:pPr>
      <w:r>
        <w:rPr>
          <w:rFonts w:ascii="Arial" w:hAnsi="Arial" w:cs="Arial"/>
          <w:sz w:val="20"/>
          <w:szCs w:val="20"/>
        </w:rPr>
        <w:t>Do “Focus Group” sections on specific sections of the checklist.</w:t>
      </w:r>
    </w:p>
    <w:p w14:paraId="486D6729" w14:textId="77777777" w:rsidR="00C677A3" w:rsidRDefault="00C677A3" w:rsidP="00C677A3">
      <w:pPr>
        <w:pStyle w:val="ListParagraph"/>
        <w:numPr>
          <w:ilvl w:val="0"/>
          <w:numId w:val="9"/>
        </w:numPr>
        <w:spacing w:before="0" w:after="200" w:line="276" w:lineRule="auto"/>
        <w:rPr>
          <w:rFonts w:ascii="Arial" w:hAnsi="Arial" w:cs="Arial"/>
          <w:sz w:val="20"/>
          <w:szCs w:val="20"/>
        </w:rPr>
      </w:pPr>
      <w:r>
        <w:rPr>
          <w:rFonts w:ascii="Arial" w:hAnsi="Arial" w:cs="Arial"/>
          <w:sz w:val="20"/>
          <w:szCs w:val="20"/>
        </w:rPr>
        <w:t>Visibility on what is included within the Auditor Training</w:t>
      </w:r>
    </w:p>
    <w:p w14:paraId="281B6697" w14:textId="77777777" w:rsidR="00C677A3" w:rsidRDefault="00C677A3" w:rsidP="00C677A3">
      <w:pPr>
        <w:pStyle w:val="ListParagraph"/>
        <w:numPr>
          <w:ilvl w:val="0"/>
          <w:numId w:val="9"/>
        </w:numPr>
        <w:spacing w:before="0" w:after="200" w:line="276" w:lineRule="auto"/>
        <w:rPr>
          <w:rFonts w:ascii="Arial" w:hAnsi="Arial" w:cs="Arial"/>
          <w:sz w:val="20"/>
          <w:szCs w:val="20"/>
        </w:rPr>
      </w:pPr>
      <w:r>
        <w:rPr>
          <w:rFonts w:ascii="Arial" w:hAnsi="Arial" w:cs="Arial"/>
          <w:sz w:val="20"/>
          <w:szCs w:val="20"/>
        </w:rPr>
        <w:t>Focusing on the Top Four NCRs and give a specific class on that</w:t>
      </w:r>
    </w:p>
    <w:p w14:paraId="3E3B6867" w14:textId="77777777" w:rsidR="00C677A3" w:rsidRDefault="00C677A3" w:rsidP="00C677A3">
      <w:pPr>
        <w:pStyle w:val="ListParagraph"/>
        <w:numPr>
          <w:ilvl w:val="0"/>
          <w:numId w:val="9"/>
        </w:numPr>
        <w:spacing w:before="0" w:after="200" w:line="276" w:lineRule="auto"/>
        <w:rPr>
          <w:rFonts w:ascii="Arial" w:hAnsi="Arial" w:cs="Arial"/>
          <w:sz w:val="20"/>
          <w:szCs w:val="20"/>
        </w:rPr>
      </w:pPr>
      <w:r>
        <w:rPr>
          <w:rFonts w:ascii="Arial" w:hAnsi="Arial" w:cs="Arial"/>
          <w:sz w:val="20"/>
          <w:szCs w:val="20"/>
        </w:rPr>
        <w:t>Break-down of NCRs that produced Product Impact examples</w:t>
      </w:r>
    </w:p>
    <w:p w14:paraId="0820FE14" w14:textId="77777777" w:rsidR="00C677A3" w:rsidRDefault="00C677A3" w:rsidP="00C677A3">
      <w:pPr>
        <w:pStyle w:val="ListParagraph"/>
        <w:numPr>
          <w:ilvl w:val="0"/>
          <w:numId w:val="9"/>
        </w:numPr>
        <w:spacing w:before="0" w:after="200" w:line="276" w:lineRule="auto"/>
        <w:rPr>
          <w:rFonts w:ascii="Arial" w:hAnsi="Arial" w:cs="Arial"/>
          <w:sz w:val="20"/>
          <w:szCs w:val="20"/>
        </w:rPr>
      </w:pPr>
      <w:r>
        <w:rPr>
          <w:rFonts w:ascii="Arial" w:hAnsi="Arial" w:cs="Arial"/>
          <w:sz w:val="20"/>
          <w:szCs w:val="20"/>
        </w:rPr>
        <w:t>Write the questions down so that there is anonymity to whom or which company has an issue with the checklist.</w:t>
      </w:r>
    </w:p>
    <w:p w14:paraId="74C003C1" w14:textId="7902E2F9" w:rsidR="00C677A3" w:rsidRDefault="00C677A3" w:rsidP="00C677A3">
      <w:pPr>
        <w:pStyle w:val="ListParagraph"/>
        <w:numPr>
          <w:ilvl w:val="0"/>
          <w:numId w:val="9"/>
        </w:numPr>
        <w:spacing w:before="0" w:after="200" w:line="276" w:lineRule="auto"/>
        <w:rPr>
          <w:rFonts w:ascii="Arial" w:hAnsi="Arial" w:cs="Arial"/>
          <w:sz w:val="20"/>
          <w:szCs w:val="20"/>
        </w:rPr>
      </w:pPr>
      <w:r>
        <w:rPr>
          <w:rFonts w:ascii="Arial" w:hAnsi="Arial" w:cs="Arial"/>
          <w:sz w:val="20"/>
          <w:szCs w:val="20"/>
        </w:rPr>
        <w:t xml:space="preserve">Examples of good and bad </w:t>
      </w:r>
      <w:r w:rsidR="003D69AA">
        <w:rPr>
          <w:rFonts w:ascii="Arial" w:hAnsi="Arial" w:cs="Arial"/>
          <w:sz w:val="20"/>
          <w:szCs w:val="20"/>
        </w:rPr>
        <w:t>Root Cause Corrective Action (</w:t>
      </w:r>
      <w:r>
        <w:rPr>
          <w:rFonts w:ascii="Arial" w:hAnsi="Arial" w:cs="Arial"/>
          <w:sz w:val="20"/>
          <w:szCs w:val="20"/>
        </w:rPr>
        <w:t>RCCA</w:t>
      </w:r>
      <w:r w:rsidR="003D69AA">
        <w:rPr>
          <w:rFonts w:ascii="Arial" w:hAnsi="Arial" w:cs="Arial"/>
          <w:sz w:val="20"/>
          <w:szCs w:val="20"/>
        </w:rPr>
        <w:t>)</w:t>
      </w:r>
      <w:r>
        <w:rPr>
          <w:rFonts w:ascii="Arial" w:hAnsi="Arial" w:cs="Arial"/>
          <w:sz w:val="20"/>
          <w:szCs w:val="20"/>
        </w:rPr>
        <w:t xml:space="preserve"> that can be introduced</w:t>
      </w:r>
    </w:p>
    <w:p w14:paraId="055CEFB0" w14:textId="77777777" w:rsidR="00C677A3" w:rsidRDefault="00C677A3" w:rsidP="00C677A3">
      <w:pPr>
        <w:pStyle w:val="ListParagraph"/>
        <w:numPr>
          <w:ilvl w:val="0"/>
          <w:numId w:val="9"/>
        </w:numPr>
        <w:spacing w:before="0" w:after="200" w:line="276" w:lineRule="auto"/>
        <w:rPr>
          <w:rFonts w:ascii="Arial" w:hAnsi="Arial" w:cs="Arial"/>
          <w:sz w:val="20"/>
          <w:szCs w:val="20"/>
        </w:rPr>
      </w:pPr>
      <w:r>
        <w:rPr>
          <w:rFonts w:ascii="Arial" w:hAnsi="Arial" w:cs="Arial"/>
          <w:sz w:val="20"/>
          <w:szCs w:val="20"/>
        </w:rPr>
        <w:t>Is there a plan to translate the checklist into different languages?</w:t>
      </w:r>
    </w:p>
    <w:p w14:paraId="5963EE0E" w14:textId="77777777" w:rsidR="00C677A3" w:rsidRDefault="00C677A3" w:rsidP="00C677A3">
      <w:pPr>
        <w:pStyle w:val="ListParagraph"/>
        <w:numPr>
          <w:ilvl w:val="0"/>
          <w:numId w:val="9"/>
        </w:numPr>
        <w:spacing w:before="0" w:after="200" w:line="276" w:lineRule="auto"/>
        <w:rPr>
          <w:rFonts w:ascii="Arial" w:hAnsi="Arial" w:cs="Arial"/>
          <w:sz w:val="20"/>
          <w:szCs w:val="20"/>
        </w:rPr>
      </w:pPr>
      <w:r>
        <w:rPr>
          <w:rFonts w:ascii="Arial" w:hAnsi="Arial" w:cs="Arial"/>
          <w:sz w:val="20"/>
          <w:szCs w:val="20"/>
        </w:rPr>
        <w:t>Is there a plan to hire auditors who have foreign language skills?  -  The issue here is the volume of work we do at non-ITAR suppliers is very low and we could possibly have one person if they work full time, and if you split this down to the different languages, the work load is minimal and would be a part time employment.</w:t>
      </w:r>
    </w:p>
    <w:p w14:paraId="69B074FC" w14:textId="77777777" w:rsidR="00C677A3" w:rsidRDefault="00C677A3" w:rsidP="00C677A3">
      <w:pPr>
        <w:pStyle w:val="ListParagraph"/>
        <w:numPr>
          <w:ilvl w:val="0"/>
          <w:numId w:val="9"/>
        </w:numPr>
        <w:spacing w:before="0" w:after="200" w:line="276" w:lineRule="auto"/>
        <w:rPr>
          <w:rFonts w:ascii="Arial" w:hAnsi="Arial" w:cs="Arial"/>
          <w:sz w:val="20"/>
          <w:szCs w:val="20"/>
        </w:rPr>
      </w:pPr>
      <w:r>
        <w:rPr>
          <w:rFonts w:ascii="Arial" w:hAnsi="Arial" w:cs="Arial"/>
          <w:sz w:val="20"/>
          <w:szCs w:val="20"/>
        </w:rPr>
        <w:t>Question and Answer session at these meetings for technical issues for Test Machines and Test System Calibration Report.</w:t>
      </w:r>
    </w:p>
    <w:p w14:paraId="3184E8F3" w14:textId="77777777" w:rsidR="00C677A3" w:rsidRDefault="00C677A3" w:rsidP="00C677A3">
      <w:pPr>
        <w:pStyle w:val="ListParagraph"/>
        <w:numPr>
          <w:ilvl w:val="0"/>
          <w:numId w:val="9"/>
        </w:numPr>
        <w:spacing w:before="0" w:after="200" w:line="276" w:lineRule="auto"/>
        <w:rPr>
          <w:rFonts w:ascii="Arial" w:hAnsi="Arial" w:cs="Arial"/>
          <w:sz w:val="20"/>
          <w:szCs w:val="20"/>
        </w:rPr>
      </w:pPr>
      <w:r>
        <w:rPr>
          <w:rFonts w:ascii="Arial" w:hAnsi="Arial" w:cs="Arial"/>
          <w:sz w:val="20"/>
          <w:szCs w:val="20"/>
        </w:rPr>
        <w:t>Pull NCRs concerning testing and have a forum with the Test Machine Supplier (</w:t>
      </w:r>
      <w:proofErr w:type="spellStart"/>
      <w:r>
        <w:rPr>
          <w:rFonts w:ascii="Arial" w:hAnsi="Arial" w:cs="Arial"/>
          <w:sz w:val="20"/>
          <w:szCs w:val="20"/>
        </w:rPr>
        <w:t>Instron</w:t>
      </w:r>
      <w:proofErr w:type="spellEnd"/>
      <w:r>
        <w:rPr>
          <w:rFonts w:ascii="Arial" w:hAnsi="Arial" w:cs="Arial"/>
          <w:sz w:val="20"/>
          <w:szCs w:val="20"/>
        </w:rPr>
        <w:t>, MTS)</w:t>
      </w:r>
    </w:p>
    <w:p w14:paraId="52E9805A" w14:textId="77777777" w:rsidR="00C677A3" w:rsidRPr="00A62464" w:rsidRDefault="00C677A3" w:rsidP="00C677A3">
      <w:pPr>
        <w:pStyle w:val="ListParagraph"/>
        <w:numPr>
          <w:ilvl w:val="0"/>
          <w:numId w:val="9"/>
        </w:numPr>
        <w:spacing w:before="0" w:after="200" w:line="276" w:lineRule="auto"/>
        <w:rPr>
          <w:rFonts w:ascii="Arial" w:hAnsi="Arial" w:cs="Arial"/>
          <w:sz w:val="20"/>
          <w:szCs w:val="20"/>
        </w:rPr>
      </w:pPr>
      <w:r>
        <w:rPr>
          <w:rFonts w:ascii="Arial" w:hAnsi="Arial" w:cs="Arial"/>
          <w:sz w:val="20"/>
          <w:szCs w:val="20"/>
        </w:rPr>
        <w:t>Push meeting information in advance to the Supply Chain through the Supplier Support Committee on different Symposium Topics for discussion.</w:t>
      </w:r>
    </w:p>
    <w:p w14:paraId="266850D4" w14:textId="1CAA519A" w:rsidR="00DF0DAE" w:rsidRDefault="00DF0DAE" w:rsidP="00DF0DAE">
      <w:pPr>
        <w:pStyle w:val="Heading1"/>
      </w:pPr>
      <w:bookmarkStart w:id="266" w:name="_Toc445819451"/>
      <w:r>
        <w:t>Flexible Audit Scope to Provide Additional Job Audits</w:t>
      </w:r>
      <w:bookmarkEnd w:id="266"/>
      <w:r w:rsidR="00B850A3">
        <w:t>- open</w:t>
      </w:r>
    </w:p>
    <w:p w14:paraId="0AF1ACD6" w14:textId="77777777" w:rsidR="00DF0DAE" w:rsidRDefault="00DF0DAE" w:rsidP="005D0139">
      <w:pPr>
        <w:pStyle w:val="Body"/>
      </w:pPr>
      <w:r>
        <w:t>Equipment Calibration</w:t>
      </w:r>
    </w:p>
    <w:p w14:paraId="74803CB8" w14:textId="77777777" w:rsidR="00DF0DAE" w:rsidRDefault="00DF0DAE" w:rsidP="005D0139">
      <w:pPr>
        <w:pStyle w:val="Body"/>
      </w:pPr>
      <w:r>
        <w:t>Thermal Uniformity Surveys (TUS)</w:t>
      </w:r>
    </w:p>
    <w:p w14:paraId="76A65AC6" w14:textId="77777777" w:rsidR="00DF0DAE" w:rsidRDefault="00DF0DAE" w:rsidP="005D0139">
      <w:pPr>
        <w:pStyle w:val="Body"/>
      </w:pPr>
      <w:r>
        <w:t>Digital Product Definition</w:t>
      </w:r>
    </w:p>
    <w:p w14:paraId="66F5488D" w14:textId="77777777" w:rsidR="00DF0DAE" w:rsidRDefault="00DF0DAE" w:rsidP="005D0139">
      <w:pPr>
        <w:pStyle w:val="Body"/>
      </w:pPr>
      <w:r>
        <w:t>Operator Self Verification Deep Dive</w:t>
      </w:r>
    </w:p>
    <w:p w14:paraId="5E25562E" w14:textId="4D0939F7" w:rsidR="00DF0DAE" w:rsidRDefault="00DF0DAE" w:rsidP="005D0139">
      <w:pPr>
        <w:pStyle w:val="Body"/>
      </w:pPr>
      <w:r>
        <w:t>First Article Inspection (FAI) &amp; Partial FAI</w:t>
      </w:r>
    </w:p>
    <w:p w14:paraId="76019B55" w14:textId="3DB42DD9" w:rsidR="00B850A3" w:rsidRDefault="00C677A3" w:rsidP="005D0139">
      <w:pPr>
        <w:pStyle w:val="Body"/>
      </w:pPr>
      <w:r>
        <w:object w:dxaOrig="1513" w:dyaOrig="984" w14:anchorId="24DA4EE1">
          <v:shape id="_x0000_i1038" type="#_x0000_t75" style="width:75.2pt;height:48.9pt" o:ole="">
            <v:imagedata r:id="rId37" o:title=""/>
          </v:shape>
          <o:OLEObject Type="Embed" ProgID="AcroExch.Document.11" ShapeID="_x0000_i1038" DrawAspect="Icon" ObjectID="_1540034540" r:id="rId38"/>
        </w:object>
      </w:r>
    </w:p>
    <w:p w14:paraId="27252203" w14:textId="5F68E243" w:rsidR="00C677A3" w:rsidRDefault="00C677A3" w:rsidP="00ED48A1">
      <w:pPr>
        <w:pStyle w:val="Body"/>
      </w:pPr>
      <w:r>
        <w:t xml:space="preserve">John Tibma discussed if the </w:t>
      </w:r>
      <w:r w:rsidR="00C64450">
        <w:t>S</w:t>
      </w:r>
      <w:r>
        <w:t>upplier is on merit, should we eliminate some of the existing duplicate job audits to focus on holes in the currently oversight strategy?</w:t>
      </w:r>
    </w:p>
    <w:p w14:paraId="56969DF0" w14:textId="77777777" w:rsidR="00C677A3" w:rsidRDefault="00C677A3" w:rsidP="00ED48A1">
      <w:pPr>
        <w:pStyle w:val="Body"/>
      </w:pPr>
    </w:p>
    <w:p w14:paraId="6B35D9A6" w14:textId="77777777" w:rsidR="00C677A3" w:rsidRPr="00EE2A96" w:rsidRDefault="00C677A3" w:rsidP="00ED48A1">
      <w:pPr>
        <w:pStyle w:val="Body"/>
      </w:pPr>
      <w:r>
        <w:t>Potential Areas of Additional Focus:</w:t>
      </w:r>
    </w:p>
    <w:p w14:paraId="0BEBB0DD" w14:textId="77777777" w:rsidR="00C677A3" w:rsidRDefault="00C677A3" w:rsidP="00ED48A1">
      <w:pPr>
        <w:pStyle w:val="ListParagraph"/>
        <w:numPr>
          <w:ilvl w:val="0"/>
          <w:numId w:val="11"/>
        </w:numPr>
        <w:spacing w:before="0" w:after="200" w:line="276" w:lineRule="auto"/>
        <w:ind w:left="1800"/>
        <w:rPr>
          <w:rFonts w:ascii="Arial" w:hAnsi="Arial" w:cs="Arial"/>
          <w:sz w:val="20"/>
          <w:szCs w:val="20"/>
        </w:rPr>
      </w:pPr>
      <w:r>
        <w:rPr>
          <w:rFonts w:ascii="Arial" w:hAnsi="Arial" w:cs="Arial"/>
          <w:sz w:val="20"/>
          <w:szCs w:val="20"/>
        </w:rPr>
        <w:t>Equipment Calibration</w:t>
      </w:r>
    </w:p>
    <w:p w14:paraId="6BECD5FD" w14:textId="77777777" w:rsidR="00C677A3" w:rsidRDefault="00C677A3" w:rsidP="00C677A3">
      <w:pPr>
        <w:pStyle w:val="ListParagraph"/>
        <w:numPr>
          <w:ilvl w:val="0"/>
          <w:numId w:val="10"/>
        </w:numPr>
        <w:spacing w:before="0" w:after="200" w:line="276" w:lineRule="auto"/>
        <w:rPr>
          <w:rFonts w:ascii="Arial" w:hAnsi="Arial" w:cs="Arial"/>
          <w:sz w:val="20"/>
          <w:szCs w:val="20"/>
        </w:rPr>
      </w:pPr>
      <w:r>
        <w:rPr>
          <w:rFonts w:ascii="Arial" w:hAnsi="Arial" w:cs="Arial"/>
          <w:sz w:val="20"/>
          <w:szCs w:val="20"/>
        </w:rPr>
        <w:t>Laser Projectors</w:t>
      </w:r>
    </w:p>
    <w:p w14:paraId="77DA4497" w14:textId="77777777" w:rsidR="00C677A3" w:rsidRDefault="00C677A3" w:rsidP="00C677A3">
      <w:pPr>
        <w:pStyle w:val="ListParagraph"/>
        <w:numPr>
          <w:ilvl w:val="0"/>
          <w:numId w:val="10"/>
        </w:numPr>
        <w:spacing w:before="0" w:after="200" w:line="276" w:lineRule="auto"/>
        <w:rPr>
          <w:rFonts w:ascii="Arial" w:hAnsi="Arial" w:cs="Arial"/>
          <w:sz w:val="20"/>
          <w:szCs w:val="20"/>
        </w:rPr>
      </w:pPr>
      <w:r>
        <w:rPr>
          <w:rFonts w:ascii="Arial" w:hAnsi="Arial" w:cs="Arial"/>
          <w:sz w:val="20"/>
          <w:szCs w:val="20"/>
        </w:rPr>
        <w:t>Automated Ply Cutters</w:t>
      </w:r>
    </w:p>
    <w:p w14:paraId="0B865476" w14:textId="77777777" w:rsidR="00C677A3" w:rsidRDefault="00C677A3" w:rsidP="00C677A3">
      <w:pPr>
        <w:pStyle w:val="ListParagraph"/>
        <w:numPr>
          <w:ilvl w:val="0"/>
          <w:numId w:val="10"/>
        </w:numPr>
        <w:spacing w:before="0" w:after="200" w:line="276" w:lineRule="auto"/>
        <w:rPr>
          <w:rFonts w:ascii="Arial" w:hAnsi="Arial" w:cs="Arial"/>
          <w:sz w:val="20"/>
          <w:szCs w:val="20"/>
        </w:rPr>
      </w:pPr>
      <w:r>
        <w:rPr>
          <w:rFonts w:ascii="Arial" w:hAnsi="Arial" w:cs="Arial"/>
          <w:sz w:val="20"/>
          <w:szCs w:val="20"/>
        </w:rPr>
        <w:lastRenderedPageBreak/>
        <w:t>Automatic Fiber Placement/Automated Tape Laying</w:t>
      </w:r>
    </w:p>
    <w:p w14:paraId="3B62F33B" w14:textId="77777777" w:rsidR="00C677A3" w:rsidRDefault="00C677A3" w:rsidP="00C677A3">
      <w:pPr>
        <w:pStyle w:val="ListParagraph"/>
        <w:spacing w:before="0" w:after="200" w:line="276" w:lineRule="auto"/>
        <w:rPr>
          <w:rFonts w:ascii="Arial" w:hAnsi="Arial" w:cs="Arial"/>
          <w:sz w:val="20"/>
          <w:szCs w:val="20"/>
        </w:rPr>
      </w:pPr>
    </w:p>
    <w:p w14:paraId="5E19F965" w14:textId="77777777" w:rsidR="00C677A3" w:rsidRDefault="00C677A3" w:rsidP="00C677A3">
      <w:pPr>
        <w:pStyle w:val="ListParagraph"/>
        <w:numPr>
          <w:ilvl w:val="0"/>
          <w:numId w:val="10"/>
        </w:numPr>
        <w:spacing w:before="0" w:after="200" w:line="276" w:lineRule="auto"/>
        <w:rPr>
          <w:rFonts w:ascii="Arial" w:hAnsi="Arial" w:cs="Arial"/>
          <w:sz w:val="20"/>
          <w:szCs w:val="20"/>
        </w:rPr>
      </w:pPr>
      <w:r>
        <w:rPr>
          <w:rFonts w:ascii="Arial" w:hAnsi="Arial" w:cs="Arial"/>
          <w:sz w:val="20"/>
          <w:szCs w:val="20"/>
        </w:rPr>
        <w:t>Thermal Uniformity Surveys – We need to make sure that we are not creating requirements, but give a list of expectations and create a Job Audit that would cover this issue more thoroughly.</w:t>
      </w:r>
    </w:p>
    <w:p w14:paraId="2581852A" w14:textId="77777777" w:rsidR="00C677A3" w:rsidRPr="000345D7" w:rsidRDefault="00C677A3" w:rsidP="00C677A3">
      <w:pPr>
        <w:pStyle w:val="ListParagraph"/>
        <w:numPr>
          <w:ilvl w:val="0"/>
          <w:numId w:val="10"/>
        </w:numPr>
        <w:spacing w:before="0" w:after="200" w:line="276" w:lineRule="auto"/>
        <w:rPr>
          <w:rFonts w:ascii="Arial" w:hAnsi="Arial" w:cs="Arial"/>
          <w:sz w:val="20"/>
          <w:szCs w:val="20"/>
        </w:rPr>
      </w:pPr>
      <w:r w:rsidRPr="000345D7">
        <w:rPr>
          <w:rFonts w:ascii="Arial" w:hAnsi="Arial" w:cs="Arial"/>
          <w:sz w:val="20"/>
          <w:szCs w:val="20"/>
        </w:rPr>
        <w:t xml:space="preserve">Configuration Change </w:t>
      </w:r>
    </w:p>
    <w:p w14:paraId="74DE5E31" w14:textId="77777777" w:rsidR="00C677A3" w:rsidRDefault="00C677A3" w:rsidP="00C677A3">
      <w:pPr>
        <w:pStyle w:val="ListParagraph"/>
        <w:numPr>
          <w:ilvl w:val="1"/>
          <w:numId w:val="10"/>
        </w:numPr>
        <w:spacing w:before="0" w:after="200" w:line="276" w:lineRule="auto"/>
        <w:rPr>
          <w:rFonts w:ascii="Arial" w:hAnsi="Arial" w:cs="Arial"/>
          <w:sz w:val="20"/>
          <w:szCs w:val="20"/>
        </w:rPr>
      </w:pPr>
      <w:r w:rsidRPr="000345D7">
        <w:rPr>
          <w:rFonts w:ascii="Arial" w:hAnsi="Arial" w:cs="Arial"/>
          <w:sz w:val="20"/>
          <w:szCs w:val="20"/>
        </w:rPr>
        <w:t>Operator Self Verification Deep Dive – A deep dive should be done due to the questions currently within the checklist and is expected.  Where are we going with this issue??  May want to make this into a Job Audit.</w:t>
      </w:r>
    </w:p>
    <w:p w14:paraId="11D07803" w14:textId="77777777" w:rsidR="00C677A3" w:rsidRPr="000345D7" w:rsidRDefault="00C677A3" w:rsidP="00C677A3">
      <w:pPr>
        <w:pStyle w:val="ListParagraph"/>
        <w:numPr>
          <w:ilvl w:val="1"/>
          <w:numId w:val="10"/>
        </w:numPr>
        <w:spacing w:before="0" w:after="200" w:line="276" w:lineRule="auto"/>
        <w:rPr>
          <w:rFonts w:ascii="Arial" w:hAnsi="Arial" w:cs="Arial"/>
          <w:sz w:val="20"/>
          <w:szCs w:val="20"/>
        </w:rPr>
      </w:pPr>
      <w:r>
        <w:rPr>
          <w:rFonts w:ascii="Arial" w:hAnsi="Arial" w:cs="Arial"/>
          <w:sz w:val="20"/>
          <w:szCs w:val="20"/>
        </w:rPr>
        <w:t>Digital Product Definition</w:t>
      </w:r>
    </w:p>
    <w:p w14:paraId="0598C876" w14:textId="4FE772AD" w:rsidR="00C677A3" w:rsidRDefault="00CD18B5" w:rsidP="00C677A3">
      <w:pPr>
        <w:pStyle w:val="ListParagraph"/>
        <w:numPr>
          <w:ilvl w:val="0"/>
          <w:numId w:val="10"/>
        </w:numPr>
        <w:spacing w:before="0" w:after="200" w:line="276" w:lineRule="auto"/>
        <w:rPr>
          <w:rFonts w:ascii="Arial" w:hAnsi="Arial" w:cs="Arial"/>
          <w:sz w:val="20"/>
          <w:szCs w:val="20"/>
        </w:rPr>
      </w:pPr>
      <w:r>
        <w:rPr>
          <w:rFonts w:ascii="Arial" w:hAnsi="Arial" w:cs="Arial"/>
          <w:sz w:val="20"/>
          <w:szCs w:val="20"/>
        </w:rPr>
        <w:t>First Article Inspection</w:t>
      </w:r>
      <w:r w:rsidR="00ED48A1">
        <w:rPr>
          <w:rFonts w:ascii="Arial" w:hAnsi="Arial" w:cs="Arial"/>
          <w:sz w:val="20"/>
          <w:szCs w:val="20"/>
        </w:rPr>
        <w:t xml:space="preserve"> (FAI)</w:t>
      </w:r>
      <w:r w:rsidR="00C677A3">
        <w:rPr>
          <w:rFonts w:ascii="Arial" w:hAnsi="Arial" w:cs="Arial"/>
          <w:sz w:val="20"/>
          <w:szCs w:val="20"/>
        </w:rPr>
        <w:t>– How do you manage your changes?</w:t>
      </w:r>
    </w:p>
    <w:p w14:paraId="514F0147" w14:textId="77777777" w:rsidR="00C677A3" w:rsidRPr="00620064" w:rsidRDefault="00C677A3" w:rsidP="00C677A3">
      <w:pPr>
        <w:pStyle w:val="ListParagraph"/>
        <w:spacing w:before="0" w:after="200" w:line="276" w:lineRule="auto"/>
        <w:ind w:left="1800"/>
        <w:rPr>
          <w:rFonts w:ascii="Arial" w:hAnsi="Arial" w:cs="Arial"/>
          <w:sz w:val="20"/>
          <w:szCs w:val="20"/>
        </w:rPr>
      </w:pPr>
    </w:p>
    <w:p w14:paraId="5EF0D34A" w14:textId="77777777" w:rsidR="00C677A3" w:rsidRDefault="00C677A3" w:rsidP="00ED48A1">
      <w:pPr>
        <w:pStyle w:val="Body"/>
      </w:pPr>
      <w:r>
        <w:t>Suppliers stated that we should not “punish” suppliers on merit by adding new and additional requirements because they are on merit.   It was stated that if it is good for a supplier on merit, why isn’t it good for a new supplier or one that is not on merit?  It was agreed that this issue could be Dead On Arrival since it is really not fair.  It was argued that if you extended the audit, the suppliers would not like that so it now becomes a “trade off” on the value we are getting from the audit and if we want a longer audit or a shorter audit focus on areas of concerns, but should not those concerns be for all suppliers?</w:t>
      </w:r>
    </w:p>
    <w:p w14:paraId="57E69732" w14:textId="77777777" w:rsidR="00C677A3" w:rsidRDefault="00C677A3" w:rsidP="00ED48A1">
      <w:pPr>
        <w:pStyle w:val="Body"/>
      </w:pPr>
    </w:p>
    <w:p w14:paraId="444346C9" w14:textId="77777777" w:rsidR="00C677A3" w:rsidRDefault="00C677A3" w:rsidP="00ED48A1">
      <w:pPr>
        <w:pStyle w:val="Body"/>
      </w:pPr>
      <w:r>
        <w:t>If we want to add additional questions, we will have to do it with fore thought to make our audits manageable and valuable, and right now, this will only be done manually.</w:t>
      </w:r>
    </w:p>
    <w:p w14:paraId="63FF5CE4" w14:textId="77777777" w:rsidR="00C677A3" w:rsidRDefault="00C677A3" w:rsidP="00C677A3">
      <w:pPr>
        <w:pStyle w:val="ListParagraph"/>
        <w:spacing w:before="0" w:after="200" w:line="276" w:lineRule="auto"/>
        <w:rPr>
          <w:rFonts w:ascii="Arial" w:hAnsi="Arial" w:cs="Arial"/>
          <w:sz w:val="20"/>
          <w:szCs w:val="20"/>
        </w:rPr>
      </w:pPr>
    </w:p>
    <w:p w14:paraId="569B88CB" w14:textId="15FCDC15" w:rsidR="00C677A3" w:rsidRPr="00C677A3" w:rsidRDefault="00C677A3" w:rsidP="00ED48A1">
      <w:pPr>
        <w:pStyle w:val="ActionItem"/>
      </w:pPr>
      <w:r w:rsidRPr="00ED48A1">
        <w:t>ACTION ITEM</w:t>
      </w:r>
      <w:r w:rsidRPr="0090696E">
        <w:t>:</w:t>
      </w:r>
      <w:r w:rsidRPr="00C677A3">
        <w:t xml:space="preserve">  A Sub-Team shall be created to look at adding some of the Potential Area and creating questions and Job Audits for the potential areas of focus.  The list is prioritized as stated above and the team will report out on Priority One in Pittsburgh </w:t>
      </w:r>
      <w:proofErr w:type="gramStart"/>
      <w:r w:rsidRPr="00C677A3">
        <w:t>2016.(</w:t>
      </w:r>
      <w:proofErr w:type="gramEnd"/>
      <w:r w:rsidRPr="00C677A3">
        <w:t xml:space="preserve">Jason Adams, Tammi Schubert, Lance </w:t>
      </w:r>
      <w:proofErr w:type="spellStart"/>
      <w:r w:rsidRPr="00C677A3">
        <w:t>Loeks</w:t>
      </w:r>
      <w:proofErr w:type="spellEnd"/>
      <w:r w:rsidRPr="00C677A3">
        <w:t xml:space="preserve"> (Lead), Andreas </w:t>
      </w:r>
      <w:proofErr w:type="spellStart"/>
      <w:r w:rsidRPr="00C677A3">
        <w:t>Mastorakis</w:t>
      </w:r>
      <w:proofErr w:type="spellEnd"/>
      <w:r w:rsidRPr="00C677A3">
        <w:t xml:space="preserve">, Jonathan </w:t>
      </w:r>
      <w:proofErr w:type="spellStart"/>
      <w:r w:rsidRPr="00C677A3">
        <w:t>Heppen</w:t>
      </w:r>
      <w:proofErr w:type="spellEnd"/>
      <w:r w:rsidRPr="00C677A3">
        <w:t xml:space="preserve">, Brett Hemingway, Kevin Dowling, Konstantina Stefanidou, Sally </w:t>
      </w:r>
      <w:proofErr w:type="spellStart"/>
      <w:r w:rsidRPr="00C677A3">
        <w:t>Spindor</w:t>
      </w:r>
      <w:proofErr w:type="spellEnd"/>
      <w:r w:rsidRPr="00C677A3">
        <w:t>)</w:t>
      </w:r>
      <w:r>
        <w:t xml:space="preserve"> </w:t>
      </w:r>
      <w:r w:rsidR="005F4FD8">
        <w:t>(</w:t>
      </w:r>
      <w:r>
        <w:t>Due Date: 31-Oct-2016</w:t>
      </w:r>
      <w:r w:rsidR="005F4FD8">
        <w:t>)</w:t>
      </w:r>
    </w:p>
    <w:p w14:paraId="27DBB827" w14:textId="77777777" w:rsidR="00C677A3" w:rsidRPr="00C677A3" w:rsidRDefault="00C677A3" w:rsidP="00ED48A1">
      <w:pPr>
        <w:pStyle w:val="ActionItem"/>
      </w:pPr>
    </w:p>
    <w:p w14:paraId="333472EE" w14:textId="5FC3F111" w:rsidR="00C677A3" w:rsidRPr="00C677A3" w:rsidRDefault="00C677A3" w:rsidP="00ED48A1">
      <w:pPr>
        <w:pStyle w:val="ActionItem"/>
      </w:pPr>
      <w:r w:rsidRPr="00ED48A1">
        <w:t>ACTION ITEM:</w:t>
      </w:r>
      <w:r w:rsidRPr="00C677A3">
        <w:t xml:space="preserve">  Add a topic to the auditor conference to engage the auditor base in getting their opinion on what can be done to skinny the checklists to potentially add other “areas of focus” to the checklist. (John Tibma – PRI)</w:t>
      </w:r>
      <w:r>
        <w:t xml:space="preserve"> </w:t>
      </w:r>
      <w:r w:rsidR="005F4FD8">
        <w:t>(</w:t>
      </w:r>
      <w:r>
        <w:t>Due Date: 31-Oct-2016</w:t>
      </w:r>
      <w:r w:rsidR="005F4FD8">
        <w:t>)</w:t>
      </w:r>
    </w:p>
    <w:p w14:paraId="7E29E83A" w14:textId="77777777" w:rsidR="00C677A3" w:rsidRPr="00C677A3" w:rsidRDefault="00C677A3" w:rsidP="00ED48A1">
      <w:pPr>
        <w:pStyle w:val="ActionItem"/>
        <w:rPr>
          <w:u w:val="single"/>
        </w:rPr>
      </w:pPr>
    </w:p>
    <w:p w14:paraId="7D47BA0B" w14:textId="6257E912" w:rsidR="00D410DE" w:rsidRPr="00C677A3" w:rsidRDefault="00C677A3" w:rsidP="00ED48A1">
      <w:pPr>
        <w:pStyle w:val="ActionItem"/>
      </w:pPr>
      <w:r w:rsidRPr="00ED48A1">
        <w:t>ACTION ITEM</w:t>
      </w:r>
      <w:r w:rsidRPr="0090696E">
        <w:t>:</w:t>
      </w:r>
      <w:r w:rsidRPr="00C677A3">
        <w:t xml:space="preserve">  PRI to add time for a report out by the Task Group AQS representative at each Nadcap meeting to keep us abreast of the tasks that are on-going and issues that are affecting us.</w:t>
      </w:r>
      <w:r>
        <w:t xml:space="preserve"> </w:t>
      </w:r>
      <w:r w:rsidR="005F4FD8">
        <w:t>(</w:t>
      </w:r>
      <w:r>
        <w:t>Due Date: 31-Oct-2016</w:t>
      </w:r>
      <w:r w:rsidR="005F4FD8">
        <w:t>)</w:t>
      </w:r>
    </w:p>
    <w:p w14:paraId="7A8C3564" w14:textId="36C9425D" w:rsidR="00D410DE" w:rsidRDefault="00D410DE" w:rsidP="00D410DE">
      <w:pPr>
        <w:pStyle w:val="Heading1"/>
      </w:pPr>
      <w:bookmarkStart w:id="267" w:name="_Toc445819456"/>
      <w:r>
        <w:t>Open Discussion</w:t>
      </w:r>
      <w:bookmarkEnd w:id="267"/>
      <w:r w:rsidR="00B850A3">
        <w:t>- open</w:t>
      </w:r>
    </w:p>
    <w:p w14:paraId="341DE94E" w14:textId="6203CBDD" w:rsidR="00D410DE" w:rsidRDefault="00D410DE" w:rsidP="0010317B">
      <w:pPr>
        <w:pStyle w:val="Body"/>
      </w:pPr>
      <w:r>
        <w:t>Topics that have come up since the previous meeting</w:t>
      </w:r>
    </w:p>
    <w:p w14:paraId="46B0D492" w14:textId="6E6DB618" w:rsidR="00B850A3" w:rsidRDefault="00B850A3" w:rsidP="00B850A3">
      <w:pPr>
        <w:pStyle w:val="Topic"/>
        <w:numPr>
          <w:ilvl w:val="0"/>
          <w:numId w:val="0"/>
        </w:numPr>
        <w:ind w:left="360" w:hanging="360"/>
      </w:pPr>
    </w:p>
    <w:p w14:paraId="3242C2F7" w14:textId="77777777" w:rsidR="00C677A3" w:rsidRDefault="00C677A3" w:rsidP="00B850A3">
      <w:pPr>
        <w:pStyle w:val="ActionItem"/>
      </w:pPr>
      <w:r>
        <w:object w:dxaOrig="1513" w:dyaOrig="984" w14:anchorId="207553D8">
          <v:shape id="_x0000_i1039" type="#_x0000_t75" style="width:75.2pt;height:48.9pt" o:ole="">
            <v:imagedata r:id="rId39" o:title=""/>
          </v:shape>
          <o:OLEObject Type="Embed" ProgID="AcroExch.Document.11" ShapeID="_x0000_i1039" DrawAspect="Icon" ObjectID="_1540034541" r:id="rId40"/>
        </w:object>
      </w:r>
    </w:p>
    <w:p w14:paraId="5F146055" w14:textId="77777777" w:rsidR="00C677A3" w:rsidRDefault="00C677A3" w:rsidP="00C677A3">
      <w:pPr>
        <w:pStyle w:val="ListParagraph"/>
        <w:spacing w:before="0" w:after="200" w:line="276" w:lineRule="auto"/>
        <w:rPr>
          <w:rFonts w:ascii="Arial" w:hAnsi="Arial" w:cs="Arial"/>
          <w:b/>
          <w:sz w:val="20"/>
          <w:szCs w:val="20"/>
        </w:rPr>
      </w:pPr>
      <w:r>
        <w:rPr>
          <w:rFonts w:ascii="Arial" w:hAnsi="Arial" w:cs="Arial"/>
          <w:b/>
          <w:sz w:val="20"/>
          <w:szCs w:val="20"/>
        </w:rPr>
        <w:t>Topic 1:</w:t>
      </w:r>
    </w:p>
    <w:p w14:paraId="2BC08841"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lastRenderedPageBreak/>
        <w:t>Inspection Software Quality Assurance – Question 4.3.1</w:t>
      </w:r>
    </w:p>
    <w:p w14:paraId="1437E442"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 xml:space="preserve">Do we need to provide handbook guidance in regards to expectations for SQA in regards to automated cure cycle inspection, FOD detection, ply location, </w:t>
      </w:r>
      <w:proofErr w:type="gramStart"/>
      <w:r>
        <w:rPr>
          <w:rFonts w:ascii="Arial" w:hAnsi="Arial" w:cs="Arial"/>
          <w:sz w:val="20"/>
          <w:szCs w:val="20"/>
        </w:rPr>
        <w:t>etc..</w:t>
      </w:r>
      <w:proofErr w:type="gramEnd"/>
      <w:r>
        <w:rPr>
          <w:rFonts w:ascii="Arial" w:hAnsi="Arial" w:cs="Arial"/>
          <w:sz w:val="20"/>
          <w:szCs w:val="20"/>
        </w:rPr>
        <w:t>?</w:t>
      </w:r>
    </w:p>
    <w:p w14:paraId="3F3C65C2" w14:textId="77777777" w:rsidR="00C677A3" w:rsidRDefault="00C677A3" w:rsidP="00C677A3">
      <w:pPr>
        <w:pStyle w:val="ListParagraph"/>
        <w:spacing w:before="0" w:after="200" w:line="276" w:lineRule="auto"/>
        <w:rPr>
          <w:rFonts w:ascii="Arial" w:hAnsi="Arial" w:cs="Arial"/>
          <w:sz w:val="20"/>
          <w:szCs w:val="20"/>
        </w:rPr>
      </w:pPr>
    </w:p>
    <w:p w14:paraId="0B189CA5"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Kevin Dowling stated that there is information from a previous action item for cure cycles and getting their input during this report out in Pittsburgh.  This issue will be pushed until after the Pittsburgh meeting.</w:t>
      </w:r>
    </w:p>
    <w:p w14:paraId="4A3E1F43" w14:textId="77777777" w:rsidR="00C677A3" w:rsidRDefault="00C677A3" w:rsidP="00C677A3">
      <w:pPr>
        <w:pStyle w:val="ListParagraph"/>
        <w:spacing w:before="0" w:after="200" w:line="276" w:lineRule="auto"/>
        <w:rPr>
          <w:rFonts w:ascii="Arial" w:hAnsi="Arial" w:cs="Arial"/>
          <w:sz w:val="20"/>
          <w:szCs w:val="20"/>
        </w:rPr>
      </w:pPr>
    </w:p>
    <w:p w14:paraId="4C422575" w14:textId="77777777" w:rsidR="00C677A3" w:rsidRPr="00D208D9" w:rsidRDefault="00C677A3" w:rsidP="00C677A3">
      <w:pPr>
        <w:pStyle w:val="ListParagraph"/>
        <w:spacing w:before="0" w:after="200" w:line="276" w:lineRule="auto"/>
        <w:rPr>
          <w:rFonts w:ascii="Arial" w:hAnsi="Arial" w:cs="Arial"/>
          <w:b/>
          <w:sz w:val="20"/>
          <w:szCs w:val="20"/>
        </w:rPr>
      </w:pPr>
      <w:r w:rsidRPr="00D208D9">
        <w:rPr>
          <w:rFonts w:ascii="Arial" w:hAnsi="Arial" w:cs="Arial"/>
          <w:b/>
          <w:sz w:val="20"/>
          <w:szCs w:val="20"/>
        </w:rPr>
        <w:t>Topic 2:</w:t>
      </w:r>
    </w:p>
    <w:p w14:paraId="20A3C45C"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Survey completion of Frequency of Nadcap Meeting.</w:t>
      </w:r>
    </w:p>
    <w:p w14:paraId="45B0C281" w14:textId="4D557C8F" w:rsidR="00C677A3" w:rsidRDefault="00C677A3" w:rsidP="00C677A3">
      <w:pPr>
        <w:pStyle w:val="ListParagraph"/>
        <w:spacing w:before="0" w:after="200" w:line="276" w:lineRule="auto"/>
        <w:rPr>
          <w:rFonts w:ascii="Arial" w:hAnsi="Arial" w:cs="Arial"/>
          <w:sz w:val="20"/>
          <w:szCs w:val="20"/>
        </w:rPr>
      </w:pPr>
    </w:p>
    <w:p w14:paraId="63985895" w14:textId="15B3D7DC" w:rsidR="00C37CB7" w:rsidRDefault="00C37CB7" w:rsidP="00C677A3">
      <w:pPr>
        <w:pStyle w:val="ListParagraph"/>
        <w:spacing w:before="0" w:after="200" w:line="276" w:lineRule="auto"/>
        <w:rPr>
          <w:rFonts w:ascii="Arial" w:hAnsi="Arial" w:cs="Arial"/>
          <w:sz w:val="20"/>
          <w:szCs w:val="20"/>
        </w:rPr>
      </w:pPr>
      <w:r>
        <w:rPr>
          <w:rFonts w:ascii="Arial" w:hAnsi="Arial" w:cs="Arial"/>
          <w:sz w:val="20"/>
          <w:szCs w:val="20"/>
        </w:rPr>
        <w:object w:dxaOrig="1513" w:dyaOrig="984" w14:anchorId="2352A1DA">
          <v:shape id="_x0000_i1040" type="#_x0000_t75" style="width:75.2pt;height:48.9pt" o:ole="">
            <v:imagedata r:id="rId41" o:title=""/>
          </v:shape>
          <o:OLEObject Type="Embed" ProgID="AcroExch.Document.11" ShapeID="_x0000_i1040" DrawAspect="Icon" ObjectID="_1540034542" r:id="rId42"/>
        </w:object>
      </w:r>
    </w:p>
    <w:p w14:paraId="2922BAD6"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The Task Group as a whole completed the survey sent to us by NMC.  See file above.</w:t>
      </w:r>
    </w:p>
    <w:p w14:paraId="346673C4" w14:textId="77777777" w:rsidR="00C677A3" w:rsidRDefault="00C677A3" w:rsidP="00C677A3">
      <w:pPr>
        <w:pStyle w:val="ListParagraph"/>
        <w:spacing w:before="0" w:after="200" w:line="276" w:lineRule="auto"/>
        <w:rPr>
          <w:rFonts w:ascii="Arial" w:hAnsi="Arial" w:cs="Arial"/>
          <w:sz w:val="20"/>
          <w:szCs w:val="20"/>
        </w:rPr>
      </w:pPr>
    </w:p>
    <w:p w14:paraId="5973FFBE" w14:textId="77777777" w:rsidR="00C677A3" w:rsidRDefault="00C677A3" w:rsidP="00C677A3">
      <w:pPr>
        <w:pStyle w:val="ListParagraph"/>
        <w:spacing w:before="0" w:after="200" w:line="276" w:lineRule="auto"/>
        <w:rPr>
          <w:rFonts w:ascii="Arial" w:hAnsi="Arial" w:cs="Arial"/>
          <w:b/>
          <w:sz w:val="20"/>
          <w:szCs w:val="20"/>
        </w:rPr>
      </w:pPr>
      <w:r w:rsidRPr="00B21F53">
        <w:rPr>
          <w:rFonts w:ascii="Arial" w:hAnsi="Arial" w:cs="Arial"/>
          <w:b/>
          <w:sz w:val="20"/>
          <w:szCs w:val="20"/>
        </w:rPr>
        <w:t>Topic 3:</w:t>
      </w:r>
    </w:p>
    <w:p w14:paraId="5226F82F" w14:textId="77777777" w:rsidR="00C677A3" w:rsidRDefault="00C677A3" w:rsidP="00C677A3">
      <w:pPr>
        <w:pStyle w:val="ListParagraph"/>
        <w:spacing w:before="0" w:after="200" w:line="276" w:lineRule="auto"/>
        <w:rPr>
          <w:rFonts w:ascii="Arial" w:hAnsi="Arial" w:cs="Arial"/>
          <w:b/>
          <w:sz w:val="20"/>
          <w:szCs w:val="20"/>
        </w:rPr>
      </w:pPr>
      <w:r>
        <w:rPr>
          <w:rFonts w:ascii="Arial" w:hAnsi="Arial" w:cs="Arial"/>
          <w:b/>
          <w:sz w:val="20"/>
          <w:szCs w:val="20"/>
        </w:rPr>
        <w:t>Succession Plan</w:t>
      </w:r>
    </w:p>
    <w:p w14:paraId="3C0C0CF3"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 xml:space="preserve">With Mr. </w:t>
      </w:r>
      <w:proofErr w:type="spellStart"/>
      <w:r>
        <w:rPr>
          <w:rFonts w:ascii="Arial" w:hAnsi="Arial" w:cs="Arial"/>
          <w:sz w:val="20"/>
          <w:szCs w:val="20"/>
        </w:rPr>
        <w:t>Panuska</w:t>
      </w:r>
      <w:proofErr w:type="spellEnd"/>
      <w:r>
        <w:rPr>
          <w:rFonts w:ascii="Arial" w:hAnsi="Arial" w:cs="Arial"/>
          <w:sz w:val="20"/>
          <w:szCs w:val="20"/>
        </w:rPr>
        <w:t xml:space="preserve"> retiring in August, we need to revise our succession plan.</w:t>
      </w:r>
    </w:p>
    <w:p w14:paraId="35599301" w14:textId="77777777" w:rsidR="00C677A3" w:rsidRDefault="00C677A3" w:rsidP="00C677A3">
      <w:pPr>
        <w:pStyle w:val="ListParagraph"/>
        <w:spacing w:before="0" w:after="200" w:line="276" w:lineRule="auto"/>
        <w:rPr>
          <w:rFonts w:ascii="Arial" w:hAnsi="Arial" w:cs="Arial"/>
          <w:sz w:val="20"/>
          <w:szCs w:val="20"/>
        </w:rPr>
      </w:pPr>
    </w:p>
    <w:p w14:paraId="48696734" w14:textId="024DB5CF"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Does the Task Group agree to Tara Campbell (Rolls-Royce) and Richard Perret (GKN) serving as Cha</w:t>
      </w:r>
      <w:r w:rsidR="00E27392">
        <w:rPr>
          <w:rFonts w:ascii="Arial" w:hAnsi="Arial" w:cs="Arial"/>
          <w:sz w:val="20"/>
          <w:szCs w:val="20"/>
        </w:rPr>
        <w:t>irperson</w:t>
      </w:r>
      <w:r>
        <w:rPr>
          <w:rFonts w:ascii="Arial" w:hAnsi="Arial" w:cs="Arial"/>
          <w:sz w:val="20"/>
          <w:szCs w:val="20"/>
        </w:rPr>
        <w:t xml:space="preserve"> and Vice Chair</w:t>
      </w:r>
      <w:r w:rsidR="00E27392">
        <w:rPr>
          <w:rFonts w:ascii="Arial" w:hAnsi="Arial" w:cs="Arial"/>
          <w:sz w:val="20"/>
          <w:szCs w:val="20"/>
        </w:rPr>
        <w:t>person</w:t>
      </w:r>
      <w:r>
        <w:rPr>
          <w:rFonts w:ascii="Arial" w:hAnsi="Arial" w:cs="Arial"/>
          <w:sz w:val="20"/>
          <w:szCs w:val="20"/>
        </w:rPr>
        <w:t xml:space="preserve"> starting 19</w:t>
      </w:r>
      <w:r w:rsidR="004D4901">
        <w:rPr>
          <w:rFonts w:ascii="Arial" w:hAnsi="Arial" w:cs="Arial"/>
          <w:sz w:val="20"/>
          <w:szCs w:val="20"/>
        </w:rPr>
        <w:t>-</w:t>
      </w:r>
      <w:r>
        <w:rPr>
          <w:rFonts w:ascii="Arial" w:hAnsi="Arial" w:cs="Arial"/>
          <w:sz w:val="20"/>
          <w:szCs w:val="20"/>
        </w:rPr>
        <w:t>Aug</w:t>
      </w:r>
      <w:r w:rsidR="004D4901">
        <w:rPr>
          <w:rFonts w:ascii="Arial" w:hAnsi="Arial" w:cs="Arial"/>
          <w:sz w:val="20"/>
          <w:szCs w:val="20"/>
        </w:rPr>
        <w:t>-</w:t>
      </w:r>
      <w:r>
        <w:rPr>
          <w:rFonts w:ascii="Arial" w:hAnsi="Arial" w:cs="Arial"/>
          <w:sz w:val="20"/>
          <w:szCs w:val="20"/>
        </w:rPr>
        <w:t xml:space="preserve">2016 through the October </w:t>
      </w:r>
      <w:r w:rsidR="004D4901">
        <w:rPr>
          <w:rFonts w:ascii="Arial" w:hAnsi="Arial" w:cs="Arial"/>
          <w:sz w:val="20"/>
          <w:szCs w:val="20"/>
        </w:rPr>
        <w:t>2019 Nadcap M</w:t>
      </w:r>
      <w:r>
        <w:rPr>
          <w:rFonts w:ascii="Arial" w:hAnsi="Arial" w:cs="Arial"/>
          <w:sz w:val="20"/>
          <w:szCs w:val="20"/>
        </w:rPr>
        <w:t>eeting</w:t>
      </w:r>
      <w:r w:rsidR="00E27392">
        <w:rPr>
          <w:rFonts w:ascii="Arial" w:hAnsi="Arial" w:cs="Arial"/>
          <w:sz w:val="20"/>
          <w:szCs w:val="20"/>
        </w:rPr>
        <w:t>?</w:t>
      </w:r>
    </w:p>
    <w:p w14:paraId="0EA90791" w14:textId="77777777" w:rsidR="00C677A3" w:rsidRDefault="00C677A3" w:rsidP="00C677A3">
      <w:pPr>
        <w:pStyle w:val="ListParagraph"/>
        <w:spacing w:before="0" w:after="200" w:line="276" w:lineRule="auto"/>
        <w:rPr>
          <w:rFonts w:ascii="Arial" w:hAnsi="Arial" w:cs="Arial"/>
          <w:sz w:val="20"/>
          <w:szCs w:val="20"/>
        </w:rPr>
      </w:pPr>
    </w:p>
    <w:p w14:paraId="0593F8B5"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A motion was made by Brett Hemingway (BAE Systems) to accept the proposal listed above.  The motion was seconded by Angelina Mendoza (UTC Goodrich).  The motion was voted on.</w:t>
      </w:r>
    </w:p>
    <w:p w14:paraId="18B8DF9E" w14:textId="77777777" w:rsidR="00C677A3" w:rsidRDefault="00C677A3" w:rsidP="00C677A3">
      <w:pPr>
        <w:pStyle w:val="ListParagraph"/>
        <w:spacing w:before="0" w:after="200" w:line="276" w:lineRule="auto"/>
        <w:rPr>
          <w:rFonts w:ascii="Arial" w:hAnsi="Arial" w:cs="Arial"/>
          <w:sz w:val="20"/>
          <w:szCs w:val="20"/>
        </w:rPr>
      </w:pPr>
    </w:p>
    <w:p w14:paraId="07677C28" w14:textId="77777777" w:rsidR="00C677A3" w:rsidRDefault="00C677A3" w:rsidP="00C677A3">
      <w:pPr>
        <w:pStyle w:val="ListParagraph"/>
        <w:spacing w:before="0" w:after="200" w:line="276" w:lineRule="auto"/>
        <w:rPr>
          <w:rFonts w:ascii="Arial" w:hAnsi="Arial" w:cs="Arial"/>
          <w:b/>
          <w:bCs/>
          <w:sz w:val="20"/>
        </w:rPr>
      </w:pPr>
      <w:r>
        <w:rPr>
          <w:rFonts w:ascii="Arial" w:hAnsi="Arial" w:cs="Arial"/>
          <w:b/>
          <w:bCs/>
          <w:sz w:val="20"/>
        </w:rPr>
        <w:t>17 Green (Yea), 0</w:t>
      </w:r>
      <w:r w:rsidRPr="000A6EB8">
        <w:rPr>
          <w:rFonts w:ascii="Arial" w:hAnsi="Arial" w:cs="Arial"/>
          <w:b/>
          <w:bCs/>
          <w:sz w:val="20"/>
        </w:rPr>
        <w:t xml:space="preserve"> Yellow (Waive), 0 Red (Nay) - The</w:t>
      </w:r>
      <w:r>
        <w:rPr>
          <w:rFonts w:ascii="Arial" w:hAnsi="Arial" w:cs="Arial"/>
          <w:b/>
          <w:bCs/>
          <w:sz w:val="20"/>
        </w:rPr>
        <w:t xml:space="preserve"> motion passes.</w:t>
      </w:r>
      <w:r w:rsidRPr="00B21F53">
        <w:rPr>
          <w:rFonts w:ascii="Arial" w:hAnsi="Arial" w:cs="Arial"/>
          <w:b/>
          <w:bCs/>
          <w:sz w:val="20"/>
        </w:rPr>
        <w:t xml:space="preserve"> </w:t>
      </w:r>
    </w:p>
    <w:p w14:paraId="2812B026" w14:textId="77777777" w:rsidR="00C677A3" w:rsidRPr="000A6EB8" w:rsidRDefault="00C677A3" w:rsidP="00C677A3">
      <w:pPr>
        <w:pStyle w:val="ListParagraph"/>
        <w:spacing w:before="0" w:after="200" w:line="276" w:lineRule="auto"/>
        <w:rPr>
          <w:rFonts w:ascii="Arial" w:hAnsi="Arial" w:cs="Arial"/>
          <w:sz w:val="20"/>
          <w:szCs w:val="20"/>
        </w:rPr>
      </w:pPr>
    </w:p>
    <w:p w14:paraId="6FFC5C52"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 xml:space="preserve">A motion was made by Kevin Dowling (Spirit </w:t>
      </w:r>
      <w:proofErr w:type="spellStart"/>
      <w:r>
        <w:rPr>
          <w:rFonts w:ascii="Arial" w:hAnsi="Arial" w:cs="Arial"/>
          <w:sz w:val="20"/>
          <w:szCs w:val="20"/>
        </w:rPr>
        <w:t>Aerosystems</w:t>
      </w:r>
      <w:proofErr w:type="spellEnd"/>
      <w:r>
        <w:rPr>
          <w:rFonts w:ascii="Arial" w:hAnsi="Arial" w:cs="Arial"/>
          <w:sz w:val="20"/>
          <w:szCs w:val="20"/>
        </w:rPr>
        <w:t>) to nominate John Key as the Secretary during the Chairpersonship of Tara Campbell.  The motion was seconded by Angelina Mendoza (UTC Goodrich).  The motion was voted on.</w:t>
      </w:r>
    </w:p>
    <w:p w14:paraId="3F6EB0AC" w14:textId="77777777" w:rsidR="00C677A3" w:rsidRDefault="00C677A3" w:rsidP="00C677A3">
      <w:pPr>
        <w:pStyle w:val="ListParagraph"/>
        <w:spacing w:before="0" w:after="200" w:line="276" w:lineRule="auto"/>
        <w:rPr>
          <w:rFonts w:ascii="Arial" w:hAnsi="Arial" w:cs="Arial"/>
          <w:sz w:val="20"/>
          <w:szCs w:val="20"/>
        </w:rPr>
      </w:pPr>
    </w:p>
    <w:p w14:paraId="147C8C21" w14:textId="77777777" w:rsidR="00C677A3" w:rsidRDefault="00C677A3" w:rsidP="00C677A3">
      <w:pPr>
        <w:pStyle w:val="ListParagraph"/>
        <w:spacing w:before="0" w:after="200" w:line="276" w:lineRule="auto"/>
        <w:rPr>
          <w:rFonts w:ascii="Arial" w:hAnsi="Arial" w:cs="Arial"/>
          <w:b/>
          <w:bCs/>
          <w:sz w:val="20"/>
        </w:rPr>
      </w:pPr>
      <w:r>
        <w:rPr>
          <w:rFonts w:ascii="Arial" w:hAnsi="Arial" w:cs="Arial"/>
          <w:b/>
          <w:bCs/>
          <w:sz w:val="20"/>
        </w:rPr>
        <w:t>19 Green (Yea), 0</w:t>
      </w:r>
      <w:r w:rsidRPr="000A6EB8">
        <w:rPr>
          <w:rFonts w:ascii="Arial" w:hAnsi="Arial" w:cs="Arial"/>
          <w:b/>
          <w:bCs/>
          <w:sz w:val="20"/>
        </w:rPr>
        <w:t xml:space="preserve"> </w:t>
      </w:r>
      <w:r>
        <w:rPr>
          <w:rFonts w:ascii="Arial" w:hAnsi="Arial" w:cs="Arial"/>
          <w:b/>
          <w:bCs/>
          <w:sz w:val="20"/>
        </w:rPr>
        <w:t>Yellow (Waive), 1</w:t>
      </w:r>
      <w:r w:rsidRPr="000A6EB8">
        <w:rPr>
          <w:rFonts w:ascii="Arial" w:hAnsi="Arial" w:cs="Arial"/>
          <w:b/>
          <w:bCs/>
          <w:sz w:val="20"/>
        </w:rPr>
        <w:t xml:space="preserve"> Red (Nay) - The</w:t>
      </w:r>
      <w:r>
        <w:rPr>
          <w:rFonts w:ascii="Arial" w:hAnsi="Arial" w:cs="Arial"/>
          <w:b/>
          <w:bCs/>
          <w:sz w:val="20"/>
        </w:rPr>
        <w:t xml:space="preserve"> motion passes.</w:t>
      </w:r>
      <w:r w:rsidRPr="00B21F53">
        <w:rPr>
          <w:rFonts w:ascii="Arial" w:hAnsi="Arial" w:cs="Arial"/>
          <w:b/>
          <w:bCs/>
          <w:sz w:val="20"/>
        </w:rPr>
        <w:t xml:space="preserve"> </w:t>
      </w:r>
      <w:r>
        <w:rPr>
          <w:rFonts w:ascii="Arial" w:hAnsi="Arial" w:cs="Arial"/>
          <w:b/>
          <w:bCs/>
          <w:sz w:val="20"/>
        </w:rPr>
        <w:t>The outgoing Chairperson voted Nay just because he could.</w:t>
      </w:r>
    </w:p>
    <w:p w14:paraId="09189912" w14:textId="77777777" w:rsidR="00C677A3" w:rsidRDefault="00C677A3" w:rsidP="00C677A3">
      <w:pPr>
        <w:pStyle w:val="ListParagraph"/>
        <w:spacing w:before="0" w:after="200" w:line="276" w:lineRule="auto"/>
        <w:rPr>
          <w:rFonts w:ascii="Arial" w:hAnsi="Arial" w:cs="Arial"/>
          <w:b/>
          <w:bCs/>
          <w:sz w:val="20"/>
        </w:rPr>
      </w:pPr>
    </w:p>
    <w:p w14:paraId="0FB4FB2B" w14:textId="77777777" w:rsidR="00C677A3" w:rsidRDefault="00C677A3" w:rsidP="00C677A3">
      <w:pPr>
        <w:pStyle w:val="ListParagraph"/>
        <w:spacing w:before="0" w:after="200" w:line="276" w:lineRule="auto"/>
        <w:rPr>
          <w:rFonts w:ascii="Arial" w:hAnsi="Arial" w:cs="Arial"/>
          <w:sz w:val="20"/>
          <w:szCs w:val="20"/>
        </w:rPr>
      </w:pPr>
    </w:p>
    <w:p w14:paraId="2D1459DE" w14:textId="558AA15A" w:rsidR="00C677A3" w:rsidRPr="00C677A3" w:rsidRDefault="00C677A3" w:rsidP="00ED48A1">
      <w:pPr>
        <w:pStyle w:val="ActionItem"/>
      </w:pPr>
      <w:r w:rsidRPr="00ED48A1">
        <w:t>ACTION ITEM</w:t>
      </w:r>
      <w:r w:rsidRPr="00B90A3C">
        <w:t>:</w:t>
      </w:r>
      <w:r w:rsidRPr="00C677A3">
        <w:t xml:space="preserve">  PRI to revise the succession plan to show the new dates for the position of Chairperson, Vice-Chairperson and Secretary for the next transition due to the retirement of the current Chairperson.</w:t>
      </w:r>
      <w:r>
        <w:t xml:space="preserve"> </w:t>
      </w:r>
      <w:r w:rsidR="00CE2328">
        <w:t>(</w:t>
      </w:r>
      <w:r>
        <w:t>Due Date: 31-Aug-2016</w:t>
      </w:r>
      <w:r w:rsidR="00CE2328">
        <w:t>)</w:t>
      </w:r>
    </w:p>
    <w:p w14:paraId="00C86ACD" w14:textId="77777777" w:rsidR="00C677A3" w:rsidRDefault="00C677A3" w:rsidP="00C677A3">
      <w:pPr>
        <w:pStyle w:val="ListParagraph"/>
        <w:spacing w:before="0" w:after="200" w:line="276" w:lineRule="auto"/>
        <w:rPr>
          <w:rFonts w:ascii="Arial" w:hAnsi="Arial" w:cs="Arial"/>
          <w:sz w:val="20"/>
          <w:szCs w:val="20"/>
        </w:rPr>
      </w:pPr>
    </w:p>
    <w:p w14:paraId="23B5E316" w14:textId="77777777" w:rsidR="00C677A3" w:rsidRDefault="00C677A3" w:rsidP="00C677A3">
      <w:pPr>
        <w:pStyle w:val="ListParagraph"/>
        <w:spacing w:before="0" w:after="200" w:line="276" w:lineRule="auto"/>
        <w:rPr>
          <w:rFonts w:ascii="Arial" w:hAnsi="Arial" w:cs="Arial"/>
          <w:b/>
          <w:sz w:val="20"/>
          <w:szCs w:val="20"/>
        </w:rPr>
      </w:pPr>
      <w:r>
        <w:rPr>
          <w:rFonts w:ascii="Arial" w:hAnsi="Arial" w:cs="Arial"/>
          <w:b/>
          <w:sz w:val="20"/>
          <w:szCs w:val="20"/>
        </w:rPr>
        <w:t>Topic 4:</w:t>
      </w:r>
    </w:p>
    <w:p w14:paraId="13D587B5"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Digital Timer Calibration</w:t>
      </w:r>
    </w:p>
    <w:p w14:paraId="01C3D907" w14:textId="77777777" w:rsidR="00C677A3" w:rsidRDefault="00C677A3" w:rsidP="00C677A3">
      <w:pPr>
        <w:pStyle w:val="ListParagraph"/>
        <w:spacing w:before="0" w:after="200" w:line="276" w:lineRule="auto"/>
        <w:rPr>
          <w:rFonts w:ascii="Arial" w:hAnsi="Arial" w:cs="Arial"/>
          <w:sz w:val="20"/>
          <w:szCs w:val="20"/>
        </w:rPr>
      </w:pPr>
    </w:p>
    <w:p w14:paraId="51698818"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 xml:space="preserve">Airbus Helicopters has questioned whether digital timers require calibration?  We should follow the AQS Standard that if you are measuring a requirement, then the device should be calibrated.  </w:t>
      </w:r>
    </w:p>
    <w:p w14:paraId="5896D8CC" w14:textId="77777777" w:rsidR="00C677A3" w:rsidRDefault="00C677A3" w:rsidP="00C677A3">
      <w:pPr>
        <w:pStyle w:val="ListParagraph"/>
        <w:spacing w:before="0" w:after="200" w:line="276" w:lineRule="auto"/>
        <w:rPr>
          <w:rFonts w:ascii="Arial" w:hAnsi="Arial" w:cs="Arial"/>
          <w:sz w:val="20"/>
          <w:szCs w:val="20"/>
        </w:rPr>
      </w:pPr>
    </w:p>
    <w:p w14:paraId="2E07FBA1" w14:textId="7DA206A5" w:rsidR="00C677A3" w:rsidRPr="00C677A3" w:rsidRDefault="00C677A3" w:rsidP="00ED48A1">
      <w:pPr>
        <w:pStyle w:val="ActionItem"/>
      </w:pPr>
      <w:r w:rsidRPr="00ED48A1">
        <w:lastRenderedPageBreak/>
        <w:t>ACTION ITEM</w:t>
      </w:r>
      <w:r w:rsidRPr="00C677A3">
        <w:t xml:space="preserve">:  Sub-team to revise the Auditor Handbook, AC7122/2, question 16.2.9 to address the calibrated </w:t>
      </w:r>
      <w:proofErr w:type="gramStart"/>
      <w:r w:rsidRPr="00C677A3">
        <w:t>timers</w:t>
      </w:r>
      <w:proofErr w:type="gramEnd"/>
      <w:r w:rsidRPr="00C677A3">
        <w:t xml:space="preserve"> requirement. (John Tibma (PRI), Lance </w:t>
      </w:r>
      <w:proofErr w:type="spellStart"/>
      <w:r w:rsidRPr="00C677A3">
        <w:t>Loeks</w:t>
      </w:r>
      <w:proofErr w:type="spellEnd"/>
      <w:r w:rsidRPr="00C677A3">
        <w:t xml:space="preserve"> (Boeing))</w:t>
      </w:r>
      <w:r>
        <w:t xml:space="preserve"> </w:t>
      </w:r>
      <w:r w:rsidR="00CE2328">
        <w:t>(</w:t>
      </w:r>
      <w:r>
        <w:t>Due Date: 30-Sep-2016</w:t>
      </w:r>
      <w:r w:rsidR="00CE2328">
        <w:t>)</w:t>
      </w:r>
    </w:p>
    <w:p w14:paraId="034D0A16" w14:textId="77777777" w:rsidR="00C677A3" w:rsidRDefault="00C677A3" w:rsidP="00C677A3">
      <w:pPr>
        <w:pStyle w:val="ListParagraph"/>
        <w:spacing w:before="0" w:after="200" w:line="276" w:lineRule="auto"/>
        <w:ind w:left="0"/>
        <w:rPr>
          <w:rFonts w:ascii="Arial" w:hAnsi="Arial" w:cs="Arial"/>
          <w:b/>
          <w:sz w:val="20"/>
          <w:szCs w:val="20"/>
        </w:rPr>
      </w:pPr>
    </w:p>
    <w:p w14:paraId="3D88A31E" w14:textId="77777777" w:rsidR="00C677A3" w:rsidRDefault="00C677A3" w:rsidP="00C677A3">
      <w:pPr>
        <w:pStyle w:val="ListParagraph"/>
        <w:spacing w:before="0" w:after="200" w:line="276" w:lineRule="auto"/>
        <w:ind w:left="0"/>
        <w:rPr>
          <w:rFonts w:ascii="Arial" w:hAnsi="Arial" w:cs="Arial"/>
          <w:b/>
          <w:sz w:val="20"/>
          <w:szCs w:val="20"/>
        </w:rPr>
      </w:pPr>
      <w:r>
        <w:rPr>
          <w:rFonts w:ascii="Arial" w:hAnsi="Arial" w:cs="Arial"/>
          <w:b/>
          <w:sz w:val="20"/>
          <w:szCs w:val="20"/>
        </w:rPr>
        <w:tab/>
        <w:t>Topic 5:</w:t>
      </w:r>
    </w:p>
    <w:p w14:paraId="3DE6876C"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 xml:space="preserve">Andreas </w:t>
      </w:r>
      <w:proofErr w:type="spellStart"/>
      <w:r>
        <w:rPr>
          <w:rFonts w:ascii="Arial" w:hAnsi="Arial" w:cs="Arial"/>
          <w:sz w:val="20"/>
          <w:szCs w:val="20"/>
        </w:rPr>
        <w:t>Mastorakis</w:t>
      </w:r>
      <w:proofErr w:type="spellEnd"/>
      <w:r>
        <w:rPr>
          <w:rFonts w:ascii="Arial" w:hAnsi="Arial" w:cs="Arial"/>
          <w:sz w:val="20"/>
          <w:szCs w:val="20"/>
        </w:rPr>
        <w:t xml:space="preserve"> p</w:t>
      </w:r>
      <w:r w:rsidRPr="00691159">
        <w:rPr>
          <w:rFonts w:ascii="Arial" w:hAnsi="Arial" w:cs="Arial"/>
          <w:sz w:val="20"/>
          <w:szCs w:val="20"/>
        </w:rPr>
        <w:t xml:space="preserve">roposed AC7118 Table I Revision to remove the statement </w:t>
      </w:r>
      <w:r>
        <w:rPr>
          <w:rFonts w:ascii="Arial" w:hAnsi="Arial" w:cs="Arial"/>
          <w:sz w:val="20"/>
          <w:szCs w:val="20"/>
        </w:rPr>
        <w:t xml:space="preserve">“on exposed tools” </w:t>
      </w:r>
      <w:r w:rsidRPr="00691159">
        <w:rPr>
          <w:rFonts w:ascii="Arial" w:hAnsi="Arial" w:cs="Arial"/>
          <w:sz w:val="20"/>
          <w:szCs w:val="20"/>
        </w:rPr>
        <w:t xml:space="preserve">where it states </w:t>
      </w:r>
      <w:r>
        <w:rPr>
          <w:rFonts w:ascii="Arial" w:hAnsi="Arial" w:cs="Arial"/>
          <w:sz w:val="20"/>
          <w:szCs w:val="20"/>
        </w:rPr>
        <w:t>“</w:t>
      </w:r>
      <w:r w:rsidRPr="00691159">
        <w:rPr>
          <w:rFonts w:ascii="Arial" w:hAnsi="Arial" w:cs="Arial"/>
          <w:sz w:val="20"/>
          <w:szCs w:val="20"/>
        </w:rPr>
        <w:t>Lay-up of prepreg or adhesive</w:t>
      </w:r>
      <w:r>
        <w:rPr>
          <w:rFonts w:ascii="Arial" w:hAnsi="Arial" w:cs="Arial"/>
          <w:sz w:val="20"/>
          <w:szCs w:val="20"/>
        </w:rPr>
        <w:t xml:space="preserve"> on exposed tools”.</w:t>
      </w:r>
    </w:p>
    <w:p w14:paraId="4FE61CB1" w14:textId="77777777" w:rsidR="00C677A3" w:rsidRDefault="00C677A3" w:rsidP="00C677A3">
      <w:pPr>
        <w:pStyle w:val="ListParagraph"/>
        <w:spacing w:before="0" w:after="200" w:line="276" w:lineRule="auto"/>
        <w:rPr>
          <w:rFonts w:ascii="Arial" w:hAnsi="Arial" w:cs="Arial"/>
          <w:sz w:val="20"/>
          <w:szCs w:val="20"/>
        </w:rPr>
      </w:pPr>
    </w:p>
    <w:p w14:paraId="49E77FB4" w14:textId="1A081994" w:rsidR="00C677A3" w:rsidRPr="00C677A3" w:rsidRDefault="00C677A3" w:rsidP="00ED48A1">
      <w:pPr>
        <w:pStyle w:val="ActionItem"/>
      </w:pPr>
      <w:r w:rsidRPr="00ED48A1">
        <w:t>ACTION ITEM</w:t>
      </w:r>
      <w:r w:rsidRPr="00B90A3C">
        <w:t>:</w:t>
      </w:r>
      <w:r w:rsidRPr="00C677A3">
        <w:t xml:space="preserve">  PRI to revise AC7118, Table I to as stated in the information provided above. (John Tibma (PRI)</w:t>
      </w:r>
      <w:r>
        <w:t xml:space="preserve"> </w:t>
      </w:r>
      <w:r w:rsidR="00B263DB">
        <w:t>(</w:t>
      </w:r>
      <w:r>
        <w:t>Due Date: 31-Oct-2016</w:t>
      </w:r>
      <w:r w:rsidR="00B263DB">
        <w:t>)</w:t>
      </w:r>
    </w:p>
    <w:p w14:paraId="5C698B08" w14:textId="463E4CC8" w:rsidR="00D410DE" w:rsidRDefault="00D410DE" w:rsidP="00B850A3">
      <w:pPr>
        <w:pStyle w:val="Body"/>
      </w:pPr>
    </w:p>
    <w:p w14:paraId="7FB1D291" w14:textId="5CB104E9" w:rsidR="00B850A3" w:rsidRPr="00B850A3" w:rsidRDefault="00D410DE" w:rsidP="00B850A3">
      <w:pPr>
        <w:pStyle w:val="Heading1"/>
      </w:pPr>
      <w:bookmarkStart w:id="268" w:name="_Toc445819459"/>
      <w:r>
        <w:t>Meeting Close Out</w:t>
      </w:r>
      <w:bookmarkEnd w:id="268"/>
      <w:r w:rsidR="00B850A3">
        <w:t>- open</w:t>
      </w:r>
    </w:p>
    <w:p w14:paraId="1B4C00EE" w14:textId="353DC4B3" w:rsidR="00C677A3" w:rsidRDefault="00C677A3" w:rsidP="00C677A3">
      <w:pPr>
        <w:pStyle w:val="ListParagraph"/>
        <w:spacing w:before="0" w:after="200" w:line="276" w:lineRule="auto"/>
        <w:rPr>
          <w:rFonts w:ascii="Arial" w:hAnsi="Arial" w:cs="Arial"/>
          <w:sz w:val="20"/>
          <w:szCs w:val="20"/>
        </w:rPr>
      </w:pPr>
      <w:r w:rsidRPr="00246498">
        <w:rPr>
          <w:rFonts w:ascii="Arial" w:hAnsi="Arial" w:cs="Arial"/>
          <w:sz w:val="20"/>
          <w:szCs w:val="20"/>
        </w:rPr>
        <w:t xml:space="preserve">There are </w:t>
      </w:r>
      <w:r>
        <w:rPr>
          <w:rFonts w:ascii="Arial" w:hAnsi="Arial" w:cs="Arial"/>
          <w:sz w:val="20"/>
          <w:szCs w:val="20"/>
        </w:rPr>
        <w:t>3</w:t>
      </w:r>
      <w:r w:rsidRPr="00246498">
        <w:rPr>
          <w:rFonts w:ascii="Arial" w:hAnsi="Arial" w:cs="Arial"/>
          <w:sz w:val="20"/>
          <w:szCs w:val="20"/>
        </w:rPr>
        <w:t xml:space="preserve"> new </w:t>
      </w:r>
      <w:r w:rsidR="00CE4F71">
        <w:rPr>
          <w:rFonts w:ascii="Arial" w:hAnsi="Arial" w:cs="Arial"/>
          <w:sz w:val="20"/>
          <w:szCs w:val="20"/>
        </w:rPr>
        <w:t>s</w:t>
      </w:r>
      <w:r>
        <w:rPr>
          <w:rFonts w:ascii="Arial" w:hAnsi="Arial" w:cs="Arial"/>
          <w:sz w:val="20"/>
          <w:szCs w:val="20"/>
        </w:rPr>
        <w:t xml:space="preserve">ubscribing </w:t>
      </w:r>
      <w:r w:rsidR="00CE4F71">
        <w:rPr>
          <w:rFonts w:ascii="Arial" w:hAnsi="Arial" w:cs="Arial"/>
          <w:sz w:val="20"/>
          <w:szCs w:val="20"/>
        </w:rPr>
        <w:t>v</w:t>
      </w:r>
      <w:r>
        <w:rPr>
          <w:rFonts w:ascii="Arial" w:hAnsi="Arial" w:cs="Arial"/>
          <w:sz w:val="20"/>
          <w:szCs w:val="20"/>
        </w:rPr>
        <w:t xml:space="preserve">oting </w:t>
      </w:r>
      <w:r w:rsidR="00CE4F71">
        <w:rPr>
          <w:rFonts w:ascii="Arial" w:hAnsi="Arial" w:cs="Arial"/>
          <w:sz w:val="20"/>
          <w:szCs w:val="20"/>
        </w:rPr>
        <w:t>m</w:t>
      </w:r>
      <w:r w:rsidRPr="00246498">
        <w:rPr>
          <w:rFonts w:ascii="Arial" w:hAnsi="Arial" w:cs="Arial"/>
          <w:sz w:val="20"/>
          <w:szCs w:val="20"/>
        </w:rPr>
        <w:t>ember requesting approval into the task group.</w:t>
      </w:r>
      <w:r>
        <w:rPr>
          <w:rFonts w:ascii="Arial" w:hAnsi="Arial" w:cs="Arial"/>
          <w:sz w:val="20"/>
          <w:szCs w:val="20"/>
        </w:rPr>
        <w:t xml:space="preserve"> This was confirmed by the Task Group Chair</w:t>
      </w:r>
      <w:r w:rsidR="00804DF7">
        <w:rPr>
          <w:rFonts w:ascii="Arial" w:hAnsi="Arial" w:cs="Arial"/>
          <w:sz w:val="20"/>
          <w:szCs w:val="20"/>
        </w:rPr>
        <w:t>person</w:t>
      </w:r>
      <w:r>
        <w:rPr>
          <w:rFonts w:ascii="Arial" w:hAnsi="Arial" w:cs="Arial"/>
          <w:sz w:val="20"/>
          <w:szCs w:val="20"/>
        </w:rPr>
        <w:t xml:space="preserve"> Keith </w:t>
      </w:r>
      <w:proofErr w:type="spellStart"/>
      <w:r>
        <w:rPr>
          <w:rFonts w:ascii="Arial" w:hAnsi="Arial" w:cs="Arial"/>
          <w:sz w:val="20"/>
          <w:szCs w:val="20"/>
        </w:rPr>
        <w:t>Panuska</w:t>
      </w:r>
      <w:proofErr w:type="spellEnd"/>
      <w:r>
        <w:rPr>
          <w:rFonts w:ascii="Arial" w:hAnsi="Arial" w:cs="Arial"/>
          <w:sz w:val="20"/>
          <w:szCs w:val="20"/>
        </w:rPr>
        <w:t>.</w:t>
      </w:r>
    </w:p>
    <w:p w14:paraId="4DCC5FE2" w14:textId="77777777" w:rsidR="00C677A3" w:rsidRDefault="00C677A3" w:rsidP="00C677A3">
      <w:pPr>
        <w:pStyle w:val="ListParagraph"/>
        <w:spacing w:before="0" w:after="200" w:line="276" w:lineRule="auto"/>
        <w:rPr>
          <w:rFonts w:ascii="Arial" w:hAnsi="Arial" w:cs="Arial"/>
          <w:sz w:val="20"/>
          <w:szCs w:val="20"/>
        </w:rPr>
      </w:pPr>
    </w:p>
    <w:p w14:paraId="34874E7F" w14:textId="77777777" w:rsidR="00C677A3" w:rsidRDefault="00C677A3" w:rsidP="00C677A3">
      <w:pPr>
        <w:pStyle w:val="ListParagraph"/>
        <w:spacing w:before="0" w:after="200" w:line="276" w:lineRule="auto"/>
        <w:rPr>
          <w:rFonts w:ascii="Arial" w:hAnsi="Arial" w:cs="Arial"/>
          <w:sz w:val="20"/>
          <w:szCs w:val="20"/>
        </w:rPr>
      </w:pPr>
      <w:proofErr w:type="spellStart"/>
      <w:r>
        <w:rPr>
          <w:rFonts w:ascii="Arial" w:hAnsi="Arial" w:cs="Arial"/>
          <w:sz w:val="20"/>
          <w:szCs w:val="20"/>
        </w:rPr>
        <w:t>Kodia</w:t>
      </w:r>
      <w:proofErr w:type="spellEnd"/>
      <w:r>
        <w:rPr>
          <w:rFonts w:ascii="Arial" w:hAnsi="Arial" w:cs="Arial"/>
          <w:sz w:val="20"/>
          <w:szCs w:val="20"/>
        </w:rPr>
        <w:t xml:space="preserve"> </w:t>
      </w:r>
      <w:proofErr w:type="spellStart"/>
      <w:r>
        <w:rPr>
          <w:rFonts w:ascii="Arial" w:hAnsi="Arial" w:cs="Arial"/>
          <w:sz w:val="20"/>
          <w:szCs w:val="20"/>
        </w:rPr>
        <w:t>Shimono</w:t>
      </w:r>
      <w:proofErr w:type="spellEnd"/>
      <w:r>
        <w:rPr>
          <w:rFonts w:ascii="Arial" w:hAnsi="Arial" w:cs="Arial"/>
          <w:sz w:val="20"/>
          <w:szCs w:val="20"/>
        </w:rPr>
        <w:t xml:space="preserve"> – MHI Subscriber VM</w:t>
      </w:r>
    </w:p>
    <w:p w14:paraId="45DB3F78"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Takuya Konno – MHI Subscriber VM</w:t>
      </w:r>
    </w:p>
    <w:p w14:paraId="071EB690" w14:textId="4B37A8D2"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 xml:space="preserve">Antonietta </w:t>
      </w:r>
      <w:proofErr w:type="spellStart"/>
      <w:r>
        <w:rPr>
          <w:rFonts w:ascii="Arial" w:hAnsi="Arial" w:cs="Arial"/>
          <w:sz w:val="20"/>
          <w:szCs w:val="20"/>
        </w:rPr>
        <w:t>Mormone</w:t>
      </w:r>
      <w:proofErr w:type="spellEnd"/>
      <w:r>
        <w:rPr>
          <w:rFonts w:ascii="Arial" w:hAnsi="Arial" w:cs="Arial"/>
          <w:sz w:val="20"/>
          <w:szCs w:val="20"/>
        </w:rPr>
        <w:t xml:space="preserve"> – Finmeccanica-Aeronautics Sector Subscriber VM</w:t>
      </w:r>
    </w:p>
    <w:p w14:paraId="404E6F3B" w14:textId="77777777" w:rsidR="00C677A3" w:rsidRDefault="00C677A3" w:rsidP="00C677A3">
      <w:pPr>
        <w:pStyle w:val="ListParagraph"/>
        <w:spacing w:before="0" w:after="200" w:line="276" w:lineRule="auto"/>
        <w:rPr>
          <w:rFonts w:ascii="Arial" w:hAnsi="Arial" w:cs="Arial"/>
          <w:sz w:val="20"/>
          <w:szCs w:val="20"/>
        </w:rPr>
      </w:pPr>
    </w:p>
    <w:p w14:paraId="1C0DF7C3"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Reviewed Action Items</w:t>
      </w:r>
    </w:p>
    <w:p w14:paraId="5EE6B8B3"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Agenda Topic for the next meeting in Madrid were reviewed and discussed.</w:t>
      </w:r>
    </w:p>
    <w:p w14:paraId="54488218" w14:textId="77777777" w:rsidR="00C677A3" w:rsidRDefault="00C677A3" w:rsidP="00C677A3">
      <w:pPr>
        <w:pStyle w:val="ListParagraph"/>
        <w:spacing w:before="0" w:after="200" w:line="276" w:lineRule="auto"/>
        <w:rPr>
          <w:rFonts w:ascii="Arial" w:hAnsi="Arial" w:cs="Arial"/>
          <w:sz w:val="20"/>
          <w:szCs w:val="20"/>
        </w:rPr>
      </w:pPr>
    </w:p>
    <w:p w14:paraId="7CB3AF1A"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AMS 2750/1 Final Draft.</w:t>
      </w:r>
    </w:p>
    <w:p w14:paraId="1451773A"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Auditors Conference Planning</w:t>
      </w:r>
    </w:p>
    <w:p w14:paraId="1457AC70"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Per Rail Report Outs</w:t>
      </w:r>
    </w:p>
    <w:p w14:paraId="027EF94B" w14:textId="77777777" w:rsidR="00C677A3" w:rsidRDefault="00C677A3" w:rsidP="00C677A3">
      <w:pPr>
        <w:pStyle w:val="ListParagraph"/>
        <w:spacing w:before="0" w:after="200" w:line="276" w:lineRule="auto"/>
        <w:rPr>
          <w:rFonts w:ascii="Arial" w:hAnsi="Arial" w:cs="Arial"/>
          <w:sz w:val="20"/>
          <w:szCs w:val="20"/>
        </w:rPr>
      </w:pPr>
    </w:p>
    <w:p w14:paraId="5C2E52FD" w14:textId="77777777" w:rsidR="00C677A3"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 xml:space="preserve">Final comments – Keith </w:t>
      </w:r>
      <w:proofErr w:type="spellStart"/>
      <w:r>
        <w:rPr>
          <w:rFonts w:ascii="Arial" w:hAnsi="Arial" w:cs="Arial"/>
          <w:sz w:val="20"/>
          <w:szCs w:val="20"/>
        </w:rPr>
        <w:t>Panuska</w:t>
      </w:r>
      <w:proofErr w:type="spellEnd"/>
      <w:r>
        <w:rPr>
          <w:rFonts w:ascii="Arial" w:hAnsi="Arial" w:cs="Arial"/>
          <w:sz w:val="20"/>
          <w:szCs w:val="20"/>
        </w:rPr>
        <w:t xml:space="preserve"> bid a fond farewell.</w:t>
      </w:r>
    </w:p>
    <w:p w14:paraId="78329C36" w14:textId="77777777" w:rsidR="00C677A3" w:rsidRDefault="00C677A3" w:rsidP="00C677A3">
      <w:pPr>
        <w:pStyle w:val="ListParagraph"/>
        <w:spacing w:before="0" w:after="200" w:line="276" w:lineRule="auto"/>
        <w:rPr>
          <w:rFonts w:ascii="Arial" w:hAnsi="Arial" w:cs="Arial"/>
          <w:sz w:val="20"/>
          <w:szCs w:val="20"/>
        </w:rPr>
      </w:pPr>
    </w:p>
    <w:p w14:paraId="489FAE77" w14:textId="77777777" w:rsidR="00C677A3" w:rsidRPr="00246498" w:rsidRDefault="00C677A3" w:rsidP="00C677A3">
      <w:pPr>
        <w:pStyle w:val="ListParagraph"/>
        <w:spacing w:before="0" w:after="200" w:line="276" w:lineRule="auto"/>
        <w:rPr>
          <w:rFonts w:ascii="Arial" w:hAnsi="Arial" w:cs="Arial"/>
          <w:sz w:val="20"/>
          <w:szCs w:val="20"/>
        </w:rPr>
      </w:pPr>
      <w:r>
        <w:rPr>
          <w:rFonts w:ascii="Arial" w:hAnsi="Arial" w:cs="Arial"/>
          <w:sz w:val="20"/>
          <w:szCs w:val="20"/>
        </w:rPr>
        <w:t xml:space="preserve">Motion was made by Tara Campbell to adjourn the </w:t>
      </w:r>
      <w:proofErr w:type="gramStart"/>
      <w:r>
        <w:rPr>
          <w:rFonts w:ascii="Arial" w:hAnsi="Arial" w:cs="Arial"/>
          <w:sz w:val="20"/>
          <w:szCs w:val="20"/>
        </w:rPr>
        <w:t>meeting,</w:t>
      </w:r>
      <w:proofErr w:type="gramEnd"/>
      <w:r>
        <w:rPr>
          <w:rFonts w:ascii="Arial" w:hAnsi="Arial" w:cs="Arial"/>
          <w:sz w:val="20"/>
          <w:szCs w:val="20"/>
        </w:rPr>
        <w:t xml:space="preserve"> the motion was seconded by Sally </w:t>
      </w:r>
      <w:proofErr w:type="spellStart"/>
      <w:r>
        <w:rPr>
          <w:rFonts w:ascii="Arial" w:hAnsi="Arial" w:cs="Arial"/>
          <w:sz w:val="20"/>
          <w:szCs w:val="20"/>
        </w:rPr>
        <w:t>Spindor</w:t>
      </w:r>
      <w:proofErr w:type="spellEnd"/>
      <w:r>
        <w:rPr>
          <w:rFonts w:ascii="Arial" w:hAnsi="Arial" w:cs="Arial"/>
          <w:sz w:val="20"/>
          <w:szCs w:val="20"/>
        </w:rPr>
        <w:t>.  The motion to adjourn the meeting was carried by unanimous voice vote.</w:t>
      </w:r>
    </w:p>
    <w:p w14:paraId="30F4E5F8" w14:textId="77777777" w:rsidR="00C677A3" w:rsidRPr="00ED406B" w:rsidRDefault="00C677A3" w:rsidP="00C677A3">
      <w:pPr>
        <w:rPr>
          <w:highlight w:val="yellow"/>
        </w:rPr>
      </w:pPr>
    </w:p>
    <w:p w14:paraId="3E2733A9" w14:textId="2845327F" w:rsidR="00C677A3" w:rsidRDefault="00B263DB" w:rsidP="00C677A3">
      <w:pPr>
        <w:tabs>
          <w:tab w:val="left" w:pos="720"/>
          <w:tab w:val="left" w:pos="2160"/>
        </w:tabs>
        <w:rPr>
          <w:rFonts w:cs="Arial"/>
          <w:bCs/>
        </w:rPr>
      </w:pPr>
      <w:r>
        <w:rPr>
          <w:rFonts w:cs="Arial"/>
          <w:b/>
        </w:rPr>
        <w:t>ADJOURNMENT – 22-Jun</w:t>
      </w:r>
      <w:r w:rsidR="00C677A3" w:rsidRPr="00D04B4A">
        <w:rPr>
          <w:rFonts w:cs="Arial"/>
          <w:b/>
        </w:rPr>
        <w:t>-</w:t>
      </w:r>
      <w:r w:rsidR="00C677A3">
        <w:rPr>
          <w:rFonts w:cs="Arial"/>
          <w:b/>
        </w:rPr>
        <w:t>16</w:t>
      </w:r>
      <w:r w:rsidR="00C677A3" w:rsidRPr="00D04B4A">
        <w:rPr>
          <w:rFonts w:cs="Arial"/>
          <w:b/>
        </w:rPr>
        <w:t xml:space="preserve"> – </w:t>
      </w:r>
      <w:r w:rsidR="00C677A3" w:rsidRPr="00D04B4A">
        <w:rPr>
          <w:rFonts w:cs="Arial"/>
        </w:rPr>
        <w:t xml:space="preserve">The Composite Task Group </w:t>
      </w:r>
      <w:r w:rsidR="00C677A3">
        <w:rPr>
          <w:rFonts w:cs="Arial"/>
        </w:rPr>
        <w:t>OPEN</w:t>
      </w:r>
      <w:r w:rsidR="00C677A3" w:rsidRPr="00D04B4A">
        <w:rPr>
          <w:rFonts w:cs="Arial"/>
        </w:rPr>
        <w:t xml:space="preserve"> portion o</w:t>
      </w:r>
      <w:r w:rsidR="00C677A3">
        <w:rPr>
          <w:rFonts w:cs="Arial"/>
        </w:rPr>
        <w:t>f the meeting was adjourned at 12:00 PM.</w:t>
      </w:r>
    </w:p>
    <w:p w14:paraId="267D89DC" w14:textId="48A27414" w:rsidR="00FA0B5E" w:rsidRDefault="00FA0B5E" w:rsidP="00272E48">
      <w:r>
        <w:t>.</w:t>
      </w:r>
    </w:p>
    <w:p w14:paraId="267D89DD" w14:textId="360510CF" w:rsidR="00FA0B5E" w:rsidRDefault="00FA0B5E" w:rsidP="00272E48">
      <w:pPr>
        <w:pStyle w:val="Body"/>
      </w:pPr>
      <w:r>
        <w:t xml:space="preserve">Minutes Prepared by: </w:t>
      </w:r>
      <w:r w:rsidR="00C677A3">
        <w:t>John Key – Bell Helicopters</w:t>
      </w:r>
      <w:r w:rsidR="00B263DB">
        <w:t>, jkey2@bellhelicopter.textron.com</w:t>
      </w:r>
    </w:p>
    <w:p w14:paraId="267D89DF" w14:textId="77777777" w:rsidR="00FA0B5E" w:rsidRDefault="00FA0B5E" w:rsidP="00FA0B5E"/>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267D89E8" w14:textId="77777777" w:rsidTr="00D01F8A">
        <w:tc>
          <w:tcPr>
            <w:tcW w:w="9576" w:type="dxa"/>
            <w:gridSpan w:val="3"/>
            <w:shd w:val="clear" w:color="auto" w:fill="F2F2F2" w:themeFill="background1" w:themeFillShade="F2"/>
          </w:tcPr>
          <w:p w14:paraId="267D89E0" w14:textId="77777777" w:rsidR="00272E48" w:rsidRDefault="00272E48" w:rsidP="00D01F8A"/>
          <w:p w14:paraId="267D89E1" w14:textId="77777777" w:rsidR="00272E48" w:rsidRDefault="00272E48" w:rsidP="00272E48">
            <w:pPr>
              <w:jc w:val="center"/>
            </w:pPr>
            <w:r w:rsidRPr="00272E48">
              <w:t>***** For PRI Staff use only: ******</w:t>
            </w:r>
          </w:p>
          <w:p w14:paraId="267D89E2" w14:textId="77777777" w:rsidR="00272E48" w:rsidRDefault="00272E48" w:rsidP="00D01F8A"/>
          <w:p w14:paraId="267D89E3" w14:textId="77777777" w:rsidR="00272E48" w:rsidRDefault="00272E48" w:rsidP="00D01F8A">
            <w:r w:rsidRPr="00272E48">
              <w:t>Are procedural/form changes required based on changes/actions approved during this meeting? (select one)</w:t>
            </w:r>
          </w:p>
          <w:p w14:paraId="267D89E4" w14:textId="77777777" w:rsidR="00272E48" w:rsidRDefault="00272E48" w:rsidP="00D01F8A"/>
          <w:p w14:paraId="267D89E5" w14:textId="7430ADBF" w:rsidR="00272E48" w:rsidRDefault="00272E48" w:rsidP="00866C8D">
            <w:pPr>
              <w:jc w:val="center"/>
            </w:pPr>
            <w:r w:rsidRPr="00272E48">
              <w:t xml:space="preserve">YES*  </w:t>
            </w:r>
            <w:sdt>
              <w:sdtPr>
                <w:id w:val="-1222288452"/>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r w:rsidR="00866C8D">
              <w:t xml:space="preserve">   </w:t>
            </w:r>
            <w:r w:rsidRPr="00272E48">
              <w:t xml:space="preserve">NO  </w:t>
            </w:r>
            <w:sdt>
              <w:sdtPr>
                <w:id w:val="-1111664188"/>
                <w14:checkbox>
                  <w14:checked w14:val="1"/>
                  <w14:checkedState w14:val="2612" w14:font="MS Gothic"/>
                  <w14:uncheckedState w14:val="2610" w14:font="MS Gothic"/>
                </w14:checkbox>
              </w:sdtPr>
              <w:sdtEndPr/>
              <w:sdtContent>
                <w:r w:rsidR="00824610">
                  <w:rPr>
                    <w:rFonts w:ascii="MS Gothic" w:eastAsia="MS Gothic" w:hAnsi="MS Gothic" w:hint="eastAsia"/>
                  </w:rPr>
                  <w:t>☒</w:t>
                </w:r>
              </w:sdtContent>
            </w:sdt>
          </w:p>
          <w:p w14:paraId="267D89E6" w14:textId="77777777" w:rsidR="00272E48" w:rsidRDefault="00272E48" w:rsidP="00D01F8A"/>
          <w:p w14:paraId="267D89E7" w14:textId="77777777" w:rsidR="00272E48" w:rsidRPr="00272E48" w:rsidRDefault="00272E48" w:rsidP="00D01F8A">
            <w:r w:rsidRPr="00272E48">
              <w:lastRenderedPageBreak/>
              <w:t>*If yes, the following information is required:</w:t>
            </w:r>
          </w:p>
        </w:tc>
      </w:tr>
      <w:tr w:rsidR="00272E48" w:rsidRPr="00272E48" w14:paraId="267D89EC" w14:textId="77777777" w:rsidTr="00272E48">
        <w:tc>
          <w:tcPr>
            <w:tcW w:w="3192" w:type="dxa"/>
            <w:shd w:val="clear" w:color="auto" w:fill="F2F2F2" w:themeFill="background1" w:themeFillShade="F2"/>
          </w:tcPr>
          <w:p w14:paraId="267D89E9" w14:textId="77777777" w:rsidR="00272E48" w:rsidRPr="00272E48" w:rsidRDefault="00272E48" w:rsidP="00D01F8A">
            <w:r w:rsidRPr="00272E48">
              <w:lastRenderedPageBreak/>
              <w:t>Documents requiring revision:</w:t>
            </w:r>
          </w:p>
        </w:tc>
        <w:tc>
          <w:tcPr>
            <w:tcW w:w="3192" w:type="dxa"/>
            <w:shd w:val="clear" w:color="auto" w:fill="F2F2F2" w:themeFill="background1" w:themeFillShade="F2"/>
          </w:tcPr>
          <w:p w14:paraId="267D89EA" w14:textId="77777777" w:rsidR="00272E48" w:rsidRPr="00272E48" w:rsidRDefault="00272E48" w:rsidP="00D01F8A">
            <w:r w:rsidRPr="00272E48">
              <w:t>Who is responsible:</w:t>
            </w:r>
          </w:p>
        </w:tc>
        <w:tc>
          <w:tcPr>
            <w:tcW w:w="3192" w:type="dxa"/>
            <w:shd w:val="clear" w:color="auto" w:fill="F2F2F2" w:themeFill="background1" w:themeFillShade="F2"/>
          </w:tcPr>
          <w:p w14:paraId="267D89EB" w14:textId="77777777" w:rsidR="00272E48" w:rsidRPr="00272E48" w:rsidRDefault="00272E48" w:rsidP="00D01F8A">
            <w:r w:rsidRPr="00272E48">
              <w:t>Due date:</w:t>
            </w:r>
          </w:p>
        </w:tc>
      </w:tr>
      <w:tr w:rsidR="00272E48" w:rsidRPr="00272E48" w14:paraId="267D89F0" w14:textId="77777777" w:rsidTr="00272E48">
        <w:tc>
          <w:tcPr>
            <w:tcW w:w="3192" w:type="dxa"/>
            <w:shd w:val="clear" w:color="auto" w:fill="F2F2F2" w:themeFill="background1" w:themeFillShade="F2"/>
          </w:tcPr>
          <w:p w14:paraId="267D89ED" w14:textId="77777777" w:rsidR="00272E48" w:rsidRPr="00272E48" w:rsidRDefault="00272E48" w:rsidP="00D01F8A"/>
        </w:tc>
        <w:tc>
          <w:tcPr>
            <w:tcW w:w="3192" w:type="dxa"/>
            <w:shd w:val="clear" w:color="auto" w:fill="F2F2F2" w:themeFill="background1" w:themeFillShade="F2"/>
          </w:tcPr>
          <w:p w14:paraId="267D89EE" w14:textId="77777777" w:rsidR="00272E48" w:rsidRPr="00272E48" w:rsidRDefault="00272E48" w:rsidP="00D01F8A"/>
        </w:tc>
        <w:tc>
          <w:tcPr>
            <w:tcW w:w="3192" w:type="dxa"/>
            <w:shd w:val="clear" w:color="auto" w:fill="F2F2F2" w:themeFill="background1" w:themeFillShade="F2"/>
          </w:tcPr>
          <w:p w14:paraId="267D89EF" w14:textId="77777777" w:rsidR="00272E48" w:rsidRPr="00272E48" w:rsidRDefault="00272E48" w:rsidP="00D01F8A"/>
        </w:tc>
      </w:tr>
      <w:tr w:rsidR="00272E48" w:rsidRPr="00272E48" w14:paraId="267D89F4" w14:textId="77777777" w:rsidTr="00272E48">
        <w:tc>
          <w:tcPr>
            <w:tcW w:w="3192" w:type="dxa"/>
            <w:shd w:val="clear" w:color="auto" w:fill="F2F2F2" w:themeFill="background1" w:themeFillShade="F2"/>
          </w:tcPr>
          <w:p w14:paraId="267D89F1" w14:textId="77777777" w:rsidR="00272E48" w:rsidRPr="00272E48" w:rsidRDefault="00272E48" w:rsidP="00D01F8A"/>
        </w:tc>
        <w:tc>
          <w:tcPr>
            <w:tcW w:w="3192" w:type="dxa"/>
            <w:shd w:val="clear" w:color="auto" w:fill="F2F2F2" w:themeFill="background1" w:themeFillShade="F2"/>
          </w:tcPr>
          <w:p w14:paraId="267D89F2" w14:textId="77777777" w:rsidR="00272E48" w:rsidRPr="00272E48" w:rsidRDefault="00272E48" w:rsidP="00D01F8A"/>
        </w:tc>
        <w:tc>
          <w:tcPr>
            <w:tcW w:w="3192" w:type="dxa"/>
            <w:shd w:val="clear" w:color="auto" w:fill="F2F2F2" w:themeFill="background1" w:themeFillShade="F2"/>
          </w:tcPr>
          <w:p w14:paraId="267D89F3" w14:textId="77777777" w:rsidR="00272E48" w:rsidRPr="00272E48" w:rsidRDefault="00272E48" w:rsidP="00D01F8A"/>
        </w:tc>
      </w:tr>
    </w:tbl>
    <w:p w14:paraId="267D89F5" w14:textId="77777777" w:rsidR="00FA0B5E" w:rsidRDefault="00FA0B5E" w:rsidP="00FA0B5E"/>
    <w:sectPr w:rsidR="00FA0B5E" w:rsidSect="00866C8D">
      <w:headerReference w:type="even" r:id="rId43"/>
      <w:headerReference w:type="default" r:id="rId44"/>
      <w:footerReference w:type="even" r:id="rId45"/>
      <w:footerReference w:type="default" r:id="rId46"/>
      <w:headerReference w:type="first" r:id="rId47"/>
      <w:footerReference w:type="first" r:id="rId4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AA241A" w14:textId="77777777" w:rsidR="00B263DB" w:rsidRDefault="00B263DB" w:rsidP="00FC3F1E">
      <w:pPr>
        <w:spacing w:after="0"/>
      </w:pPr>
      <w:r>
        <w:separator/>
      </w:r>
    </w:p>
  </w:endnote>
  <w:endnote w:type="continuationSeparator" w:id="0">
    <w:p w14:paraId="06C4BA34" w14:textId="77777777" w:rsidR="00B263DB" w:rsidRDefault="00B263DB"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BDB49" w14:textId="77777777" w:rsidR="00825AF3" w:rsidRDefault="00825A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4FC82" w14:textId="77777777" w:rsidR="00825AF3" w:rsidRDefault="00825A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286AC" w14:textId="77777777" w:rsidR="00825AF3" w:rsidRDefault="00825A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B103B" w14:textId="77777777" w:rsidR="00B263DB" w:rsidRDefault="00B263DB" w:rsidP="00FC3F1E">
      <w:pPr>
        <w:spacing w:after="0"/>
      </w:pPr>
      <w:r>
        <w:separator/>
      </w:r>
    </w:p>
  </w:footnote>
  <w:footnote w:type="continuationSeparator" w:id="0">
    <w:p w14:paraId="534E5DC3" w14:textId="77777777" w:rsidR="00B263DB" w:rsidRDefault="00B263DB"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2" w14:textId="77777777" w:rsidR="00B263DB" w:rsidRDefault="00825AF3">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15635"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3" w14:textId="1A4176AA" w:rsidR="00B263DB" w:rsidRDefault="00B263DB">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825AF3">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15636"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rsidRPr="004B52C1">
      <w:t xml:space="preserve"> </w:t>
    </w:r>
    <w:r w:rsidRPr="00285DC3">
      <w:t>COMPOSITES</w:t>
    </w:r>
  </w:p>
  <w:p w14:paraId="4F7D9B0C" w14:textId="77777777" w:rsidR="00B263DB" w:rsidRDefault="00B263DB" w:rsidP="004B52C1">
    <w:pPr>
      <w:pStyle w:val="Header"/>
    </w:pPr>
    <w:r>
      <w:t>JUNE 2016</w:t>
    </w:r>
  </w:p>
  <w:p w14:paraId="267D8A05" w14:textId="5828C778" w:rsidR="00B263DB" w:rsidRDefault="00B263DB">
    <w:pPr>
      <w:pStyle w:val="Header"/>
    </w:pPr>
    <w:r w:rsidDel="004B52C1">
      <w:t xml:space="preserve"> </w:t>
    </w:r>
    <w:r>
      <w:t>CONFIRMED</w:t>
    </w:r>
  </w:p>
  <w:p w14:paraId="267D8A06" w14:textId="77777777" w:rsidR="00B263DB" w:rsidRDefault="00B263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7" w14:textId="77777777" w:rsidR="00B263DB" w:rsidRDefault="00825AF3">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15634"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81E8D"/>
    <w:multiLevelType w:val="multilevel"/>
    <w:tmpl w:val="8BF25028"/>
    <w:lvl w:ilvl="0">
      <w:start w:val="1"/>
      <w:numFmt w:val="decimal"/>
      <w:pStyle w:val="Topic"/>
      <w:lvlText w:val="%1.0"/>
      <w:lvlJc w:val="left"/>
      <w:pPr>
        <w:ind w:left="360" w:hanging="360"/>
      </w:pPr>
      <w:rPr>
        <w:rFonts w:hint="default"/>
      </w:rPr>
    </w:lvl>
    <w:lvl w:ilvl="1">
      <w:start w:val="1"/>
      <w:numFmt w:val="bullet"/>
      <w:pStyle w:val="Topicdetail"/>
      <w:lvlText w:val=""/>
      <w:lvlJc w:val="left"/>
      <w:pPr>
        <w:ind w:left="720" w:hanging="360"/>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ub-Topic"/>
      <w:lvlText w:val="%1.%2%3"/>
      <w:lvlJc w:val="left"/>
      <w:pPr>
        <w:ind w:left="1080" w:hanging="360"/>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Sub-TopicDetail"/>
      <w:lvlText w:val=""/>
      <w:lvlJc w:val="left"/>
      <w:pPr>
        <w:ind w:left="1080" w:hanging="360"/>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A8234C1"/>
    <w:multiLevelType w:val="multilevel"/>
    <w:tmpl w:val="6EDEB09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FAE57DE"/>
    <w:multiLevelType w:val="hybridMultilevel"/>
    <w:tmpl w:val="63B0D3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4" w15:restartNumberingAfterBreak="0">
    <w:nsid w:val="3E7B3E66"/>
    <w:multiLevelType w:val="hybridMultilevel"/>
    <w:tmpl w:val="3C18DAB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E3C2C44"/>
    <w:multiLevelType w:val="hybridMultilevel"/>
    <w:tmpl w:val="C73E4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9043A87"/>
    <w:multiLevelType w:val="hybridMultilevel"/>
    <w:tmpl w:val="AD4E0A7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8" w15:restartNumberingAfterBreak="0">
    <w:nsid w:val="5AAD7B0A"/>
    <w:multiLevelType w:val="hybridMultilevel"/>
    <w:tmpl w:val="2AFC4B7A"/>
    <w:lvl w:ilvl="0" w:tplc="78CA6A72">
      <w:start w:val="3"/>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44A1086"/>
    <w:multiLevelType w:val="hybridMultilevel"/>
    <w:tmpl w:val="DB5864A6"/>
    <w:lvl w:ilvl="0" w:tplc="425074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7926CAD"/>
    <w:multiLevelType w:val="hybridMultilevel"/>
    <w:tmpl w:val="3D846B40"/>
    <w:lvl w:ilvl="0" w:tplc="7758D826">
      <w:start w:val="1"/>
      <w:numFmt w:val="bullet"/>
      <w:lvlText w:val=""/>
      <w:lvlJc w:val="left"/>
      <w:pPr>
        <w:ind w:left="720" w:hanging="360"/>
      </w:pPr>
      <w:rPr>
        <w:rFonts w:ascii="Symbol" w:hAnsi="Symbol" w:hint="default"/>
        <w:b w:val="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10"/>
  </w:num>
  <w:num w:numId="5">
    <w:abstractNumId w:val="1"/>
  </w:num>
  <w:num w:numId="6">
    <w:abstractNumId w:val="9"/>
  </w:num>
  <w:num w:numId="7">
    <w:abstractNumId w:val="8"/>
  </w:num>
  <w:num w:numId="8">
    <w:abstractNumId w:val="2"/>
  </w:num>
  <w:num w:numId="9">
    <w:abstractNumId w:val="7"/>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72F54"/>
    <w:rsid w:val="000946B4"/>
    <w:rsid w:val="000C2B26"/>
    <w:rsid w:val="000C798D"/>
    <w:rsid w:val="000F1158"/>
    <w:rsid w:val="0010317B"/>
    <w:rsid w:val="0012238B"/>
    <w:rsid w:val="001559D1"/>
    <w:rsid w:val="001735CF"/>
    <w:rsid w:val="00187390"/>
    <w:rsid w:val="001A1215"/>
    <w:rsid w:val="001A2C7C"/>
    <w:rsid w:val="00202B16"/>
    <w:rsid w:val="002143D3"/>
    <w:rsid w:val="002266B7"/>
    <w:rsid w:val="00231248"/>
    <w:rsid w:val="002529C7"/>
    <w:rsid w:val="00271010"/>
    <w:rsid w:val="00272E48"/>
    <w:rsid w:val="00284747"/>
    <w:rsid w:val="0035166C"/>
    <w:rsid w:val="00355810"/>
    <w:rsid w:val="00356273"/>
    <w:rsid w:val="00386841"/>
    <w:rsid w:val="003B4D4F"/>
    <w:rsid w:val="003B5FCD"/>
    <w:rsid w:val="003D1116"/>
    <w:rsid w:val="003D69AA"/>
    <w:rsid w:val="003E614D"/>
    <w:rsid w:val="003F711A"/>
    <w:rsid w:val="004123BE"/>
    <w:rsid w:val="00466F1B"/>
    <w:rsid w:val="0047170A"/>
    <w:rsid w:val="004A0807"/>
    <w:rsid w:val="004B52C1"/>
    <w:rsid w:val="004D2E91"/>
    <w:rsid w:val="004D4901"/>
    <w:rsid w:val="004D675F"/>
    <w:rsid w:val="004E73AE"/>
    <w:rsid w:val="00506EE2"/>
    <w:rsid w:val="00516CBC"/>
    <w:rsid w:val="00551DCC"/>
    <w:rsid w:val="005D0139"/>
    <w:rsid w:val="005F4FD8"/>
    <w:rsid w:val="00605123"/>
    <w:rsid w:val="00627AA7"/>
    <w:rsid w:val="006605B1"/>
    <w:rsid w:val="00693DCF"/>
    <w:rsid w:val="006A4E71"/>
    <w:rsid w:val="0072739C"/>
    <w:rsid w:val="00736439"/>
    <w:rsid w:val="007B0F21"/>
    <w:rsid w:val="007D7046"/>
    <w:rsid w:val="007F43B7"/>
    <w:rsid w:val="007F7E08"/>
    <w:rsid w:val="00804DF7"/>
    <w:rsid w:val="00824610"/>
    <w:rsid w:val="00825AF3"/>
    <w:rsid w:val="00866C8D"/>
    <w:rsid w:val="00877564"/>
    <w:rsid w:val="008C4564"/>
    <w:rsid w:val="0090696E"/>
    <w:rsid w:val="009648CD"/>
    <w:rsid w:val="0097620B"/>
    <w:rsid w:val="00991345"/>
    <w:rsid w:val="00A01EEA"/>
    <w:rsid w:val="00A32878"/>
    <w:rsid w:val="00AF7049"/>
    <w:rsid w:val="00B115F9"/>
    <w:rsid w:val="00B263DB"/>
    <w:rsid w:val="00B32B20"/>
    <w:rsid w:val="00B360AE"/>
    <w:rsid w:val="00B40532"/>
    <w:rsid w:val="00B850A3"/>
    <w:rsid w:val="00B90A3C"/>
    <w:rsid w:val="00BE288D"/>
    <w:rsid w:val="00C10ADD"/>
    <w:rsid w:val="00C37CB7"/>
    <w:rsid w:val="00C576C6"/>
    <w:rsid w:val="00C64450"/>
    <w:rsid w:val="00C677A3"/>
    <w:rsid w:val="00C7478F"/>
    <w:rsid w:val="00CB23DE"/>
    <w:rsid w:val="00CC4718"/>
    <w:rsid w:val="00CD18B5"/>
    <w:rsid w:val="00CD49D9"/>
    <w:rsid w:val="00CE2328"/>
    <w:rsid w:val="00CE4F71"/>
    <w:rsid w:val="00CF6A99"/>
    <w:rsid w:val="00D01F8A"/>
    <w:rsid w:val="00D10C3E"/>
    <w:rsid w:val="00D410DE"/>
    <w:rsid w:val="00DF00D7"/>
    <w:rsid w:val="00DF0DAE"/>
    <w:rsid w:val="00E1509D"/>
    <w:rsid w:val="00E27392"/>
    <w:rsid w:val="00E51455"/>
    <w:rsid w:val="00E5519F"/>
    <w:rsid w:val="00E556CC"/>
    <w:rsid w:val="00EB7873"/>
    <w:rsid w:val="00ED48A1"/>
    <w:rsid w:val="00EE4627"/>
    <w:rsid w:val="00F44C9E"/>
    <w:rsid w:val="00F76453"/>
    <w:rsid w:val="00FA0B5E"/>
    <w:rsid w:val="00FC3F1E"/>
    <w:rsid w:val="00FC4D89"/>
    <w:rsid w:val="00FF2B86"/>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47896B15-CE55-4267-8150-3D951744B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customStyle="1" w:styleId="Sub-Topic">
    <w:name w:val="Sub-Topic"/>
    <w:basedOn w:val="Normal"/>
    <w:link w:val="Sub-TopicChar"/>
    <w:qFormat/>
    <w:rsid w:val="00CB23DE"/>
    <w:pPr>
      <w:numPr>
        <w:ilvl w:val="2"/>
        <w:numId w:val="3"/>
      </w:numPr>
      <w:spacing w:before="60" w:after="0"/>
      <w:ind w:left="720"/>
    </w:pPr>
    <w:rPr>
      <w:rFonts w:eastAsia="Times New Roman" w:cs="Arial"/>
      <w:sz w:val="16"/>
      <w:szCs w:val="16"/>
    </w:rPr>
  </w:style>
  <w:style w:type="paragraph" w:customStyle="1" w:styleId="Topic">
    <w:name w:val="Topic"/>
    <w:basedOn w:val="Normal"/>
    <w:link w:val="TopicChar"/>
    <w:qFormat/>
    <w:rsid w:val="00CB23DE"/>
    <w:pPr>
      <w:numPr>
        <w:numId w:val="3"/>
      </w:numPr>
      <w:spacing w:before="60" w:after="0"/>
    </w:pPr>
    <w:rPr>
      <w:rFonts w:eastAsia="Times New Roman" w:cs="Times New Roman"/>
      <w:b/>
      <w:sz w:val="16"/>
      <w:szCs w:val="16"/>
    </w:rPr>
  </w:style>
  <w:style w:type="paragraph" w:customStyle="1" w:styleId="Topicdetail">
    <w:name w:val="Topic detail"/>
    <w:basedOn w:val="Topic"/>
    <w:link w:val="TopicdetailChar"/>
    <w:qFormat/>
    <w:rsid w:val="00CB23DE"/>
    <w:pPr>
      <w:numPr>
        <w:ilvl w:val="1"/>
      </w:numPr>
    </w:pPr>
    <w:rPr>
      <w:b w:val="0"/>
    </w:rPr>
  </w:style>
  <w:style w:type="character" w:customStyle="1" w:styleId="Sub-TopicChar">
    <w:name w:val="Sub-Topic Char"/>
    <w:basedOn w:val="DefaultParagraphFont"/>
    <w:link w:val="Sub-Topic"/>
    <w:rsid w:val="00CB23DE"/>
    <w:rPr>
      <w:rFonts w:ascii="Arial" w:eastAsia="Times New Roman" w:hAnsi="Arial" w:cs="Arial"/>
      <w:sz w:val="16"/>
      <w:szCs w:val="16"/>
    </w:rPr>
  </w:style>
  <w:style w:type="paragraph" w:customStyle="1" w:styleId="Sub-TopicDetail">
    <w:name w:val="Sub-Topic Detail"/>
    <w:basedOn w:val="Sub-Topic"/>
    <w:qFormat/>
    <w:rsid w:val="00CB23DE"/>
    <w:pPr>
      <w:numPr>
        <w:ilvl w:val="3"/>
      </w:numPr>
      <w:tabs>
        <w:tab w:val="num" w:pos="360"/>
      </w:tabs>
    </w:pPr>
  </w:style>
  <w:style w:type="character" w:customStyle="1" w:styleId="TopicChar">
    <w:name w:val="Topic Char"/>
    <w:basedOn w:val="DefaultParagraphFont"/>
    <w:link w:val="Topic"/>
    <w:rsid w:val="00551DCC"/>
    <w:rPr>
      <w:rFonts w:ascii="Arial" w:eastAsia="Times New Roman" w:hAnsi="Arial" w:cs="Times New Roman"/>
      <w:b/>
      <w:sz w:val="16"/>
      <w:szCs w:val="16"/>
    </w:rPr>
  </w:style>
  <w:style w:type="paragraph" w:customStyle="1" w:styleId="Tracks">
    <w:name w:val="Tracks"/>
    <w:basedOn w:val="Normal"/>
    <w:rsid w:val="0047170A"/>
    <w:pPr>
      <w:spacing w:after="0"/>
    </w:pPr>
    <w:rPr>
      <w:rFonts w:eastAsia="Times New Roman" w:cs="Times New Roman"/>
      <w:szCs w:val="20"/>
    </w:rPr>
  </w:style>
  <w:style w:type="character" w:customStyle="1" w:styleId="TopicdetailChar">
    <w:name w:val="Topic detail Char"/>
    <w:basedOn w:val="Sub-TopicChar"/>
    <w:link w:val="Topicdetail"/>
    <w:rsid w:val="0047170A"/>
    <w:rPr>
      <w:rFonts w:ascii="Arial" w:eastAsia="Times New Roman" w:hAnsi="Arial" w:cs="Times New Roman"/>
      <w:sz w:val="16"/>
      <w:szCs w:val="16"/>
    </w:rPr>
  </w:style>
  <w:style w:type="paragraph" w:styleId="CommentText">
    <w:name w:val="annotation text"/>
    <w:basedOn w:val="Normal"/>
    <w:link w:val="CommentTextChar"/>
    <w:uiPriority w:val="99"/>
    <w:semiHidden/>
    <w:unhideWhenUsed/>
    <w:rsid w:val="008C4564"/>
    <w:rPr>
      <w:szCs w:val="20"/>
    </w:rPr>
  </w:style>
  <w:style w:type="character" w:customStyle="1" w:styleId="CommentTextChar">
    <w:name w:val="Comment Text Char"/>
    <w:basedOn w:val="DefaultParagraphFont"/>
    <w:link w:val="CommentText"/>
    <w:uiPriority w:val="99"/>
    <w:semiHidden/>
    <w:rsid w:val="008C456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C4564"/>
    <w:pPr>
      <w:spacing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8C4564"/>
    <w:rPr>
      <w:rFonts w:ascii="Arial" w:eastAsia="Times New Roman" w:hAnsi="Arial" w:cs="Times New Roman"/>
      <w:b/>
      <w:bCs/>
      <w:sz w:val="20"/>
      <w:szCs w:val="20"/>
    </w:rPr>
  </w:style>
  <w:style w:type="paragraph" w:styleId="Title">
    <w:name w:val="Title"/>
    <w:basedOn w:val="Normal"/>
    <w:link w:val="TitleChar"/>
    <w:qFormat/>
    <w:rsid w:val="00A32878"/>
    <w:pPr>
      <w:spacing w:after="0"/>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A32878"/>
    <w:rPr>
      <w:rFonts w:ascii="Times New Roman" w:eastAsia="Times New Roman" w:hAnsi="Times New Roman" w:cs="Times New Roman"/>
      <w:b/>
      <w:sz w:val="20"/>
      <w:szCs w:val="20"/>
    </w:rPr>
  </w:style>
  <w:style w:type="paragraph" w:styleId="ListParagraph">
    <w:name w:val="List Paragraph"/>
    <w:basedOn w:val="Normal"/>
    <w:uiPriority w:val="34"/>
    <w:qFormat/>
    <w:rsid w:val="00A32878"/>
    <w:pPr>
      <w:spacing w:before="120" w:after="120"/>
      <w:ind w:left="720"/>
      <w:contextualSpacing/>
    </w:pPr>
    <w:rPr>
      <w:rFonts w:ascii="Calibri" w:eastAsia="Calibri" w:hAnsi="Calibri" w:cs="Times New Roman"/>
      <w:sz w:val="22"/>
    </w:rPr>
  </w:style>
  <w:style w:type="paragraph" w:styleId="NormalWeb">
    <w:name w:val="Normal (Web)"/>
    <w:basedOn w:val="Normal"/>
    <w:rsid w:val="00CD49D9"/>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CD49D9"/>
    <w:pPr>
      <w:autoSpaceDE w:val="0"/>
      <w:autoSpaceDN w:val="0"/>
      <w:adjustRightInd w:val="0"/>
      <w:spacing w:after="0" w:line="240" w:lineRule="auto"/>
    </w:pPr>
    <w:rPr>
      <w:rFonts w:ascii="Arial" w:eastAsia="Times New Roman" w:hAnsi="Arial" w:cs="Arial"/>
      <w:color w:val="000000"/>
      <w:sz w:val="24"/>
      <w:szCs w:val="24"/>
    </w:rPr>
  </w:style>
  <w:style w:type="paragraph" w:styleId="BodyTextIndent2">
    <w:name w:val="Body Text Indent 2"/>
    <w:basedOn w:val="Normal"/>
    <w:link w:val="BodyTextIndent2Char"/>
    <w:rsid w:val="00271010"/>
    <w:pPr>
      <w:spacing w:after="0"/>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271010"/>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3D69A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7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oleObject" Target="embeddings/oleObject15.bin"/><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package" Target="embeddings/Microsoft_PowerPoint_Presentation.pptx"/><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2.xml><?xml version="1.0" encoding="utf-8"?>
<ds:datastoreItem xmlns:ds="http://schemas.openxmlformats.org/officeDocument/2006/customXml" ds:itemID="{4944CB44-C53A-450D-B0EE-522C491A001A}">
  <ds:schemaRefs>
    <ds:schemaRef ds:uri="http://purl.org/dc/dcmitype/"/>
    <ds:schemaRef ds:uri="http://schemas.microsoft.com/office/2006/documentManagement/types"/>
    <ds:schemaRef ds:uri="http://purl.org/dc/elements/1.1/"/>
    <ds:schemaRef ds:uri="http://purl.org/dc/terms/"/>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201B495-0FA4-4D27-BBC2-4DC44D60C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4028</Words>
  <Characters>22961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26936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 Lewis</dc:creator>
  <cp:lastModifiedBy>Emily Yzquierdo</cp:lastModifiedBy>
  <cp:revision>3</cp:revision>
  <dcterms:created xsi:type="dcterms:W3CDTF">2016-10-10T12:37:00Z</dcterms:created>
  <dcterms:modified xsi:type="dcterms:W3CDTF">2016-11-07T19:35:00Z</dcterms:modified>
</cp:coreProperties>
</file>